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57E74" w14:textId="5DD0F551" w:rsidR="0070284B" w:rsidRDefault="0070284B" w:rsidP="0070284B">
      <w:pPr>
        <w:jc w:val="center"/>
        <w:rPr>
          <w:rFonts w:ascii="方正小标宋简体" w:eastAsia="方正小标宋简体" w:hint="eastAsia"/>
          <w:sz w:val="44"/>
          <w:szCs w:val="44"/>
        </w:rPr>
      </w:pPr>
      <w:r w:rsidRPr="0070284B">
        <w:rPr>
          <w:rFonts w:ascii="方正小标宋简体" w:eastAsia="方正小标宋简体" w:hint="eastAsia"/>
          <w:sz w:val="44"/>
          <w:szCs w:val="44"/>
        </w:rPr>
        <w:t>嵩山少林武术职业学院</w:t>
      </w:r>
    </w:p>
    <w:p w14:paraId="76346F74" w14:textId="264795C7" w:rsidR="0070284B" w:rsidRPr="0070284B" w:rsidRDefault="0070284B" w:rsidP="0070284B">
      <w:pPr>
        <w:jc w:val="center"/>
        <w:rPr>
          <w:rFonts w:ascii="方正小标宋简体" w:eastAsia="方正小标宋简体" w:hint="eastAsia"/>
          <w:sz w:val="44"/>
          <w:szCs w:val="44"/>
        </w:rPr>
      </w:pPr>
      <w:r w:rsidRPr="0070284B">
        <w:rPr>
          <w:rFonts w:ascii="方正小标宋简体" w:eastAsia="方正小标宋简体" w:hint="eastAsia"/>
          <w:sz w:val="44"/>
          <w:szCs w:val="44"/>
        </w:rPr>
        <w:t>2023-2024学年信息公开工作年度报告</w:t>
      </w:r>
    </w:p>
    <w:p w14:paraId="0DB15E47" w14:textId="77777777" w:rsidR="0070284B" w:rsidRDefault="0070284B" w:rsidP="0070284B">
      <w:pPr>
        <w:ind w:firstLineChars="200" w:firstLine="640"/>
        <w:rPr>
          <w:rFonts w:ascii="仿宋_GB2312" w:eastAsia="仿宋_GB2312" w:hint="eastAsia"/>
          <w:sz w:val="32"/>
          <w:szCs w:val="32"/>
        </w:rPr>
      </w:pPr>
    </w:p>
    <w:p w14:paraId="70677E57" w14:textId="77777777"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根据《高等学校信息公开办法》《教育部关于公布〈高等学校信息公开事项清单〉的通知》和《教育部办公厅关于做好2024年高校信息公开年度报告工作的通知》（教办厅函[2024]52号）的文件精神，现编制</w:t>
      </w:r>
      <w:r>
        <w:rPr>
          <w:rFonts w:ascii="仿宋_GB2312" w:eastAsia="仿宋_GB2312" w:hint="eastAsia"/>
          <w:sz w:val="32"/>
          <w:szCs w:val="32"/>
        </w:rPr>
        <w:t>嵩山少林武术职业学院（以下简称“学院”）</w:t>
      </w:r>
      <w:r w:rsidRPr="0070284B">
        <w:rPr>
          <w:rFonts w:ascii="仿宋_GB2312" w:eastAsia="仿宋_GB2312" w:hint="eastAsia"/>
          <w:sz w:val="32"/>
          <w:szCs w:val="32"/>
        </w:rPr>
        <w:t>2023—2024学年信息公开工作年度报告。本学年报告中统计数据的时间为2023年9月1日至2024年8月31日。</w:t>
      </w:r>
    </w:p>
    <w:p w14:paraId="7C982602" w14:textId="77777777" w:rsidR="0070284B" w:rsidRPr="0070284B" w:rsidRDefault="0070284B" w:rsidP="0070284B">
      <w:pPr>
        <w:ind w:firstLineChars="200" w:firstLine="640"/>
        <w:rPr>
          <w:rFonts w:ascii="黑体" w:eastAsia="黑体" w:hAnsi="黑体" w:hint="eastAsia"/>
          <w:sz w:val="32"/>
          <w:szCs w:val="32"/>
        </w:rPr>
      </w:pPr>
      <w:r w:rsidRPr="0070284B">
        <w:rPr>
          <w:rFonts w:ascii="黑体" w:eastAsia="黑体" w:hAnsi="黑体" w:hint="eastAsia"/>
          <w:sz w:val="32"/>
          <w:szCs w:val="32"/>
        </w:rPr>
        <w:t>一、概述</w:t>
      </w:r>
    </w:p>
    <w:p w14:paraId="44C7E3E5" w14:textId="7EC5CD8B"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2023—2024学年，</w:t>
      </w:r>
      <w:r>
        <w:rPr>
          <w:rFonts w:ascii="仿宋_GB2312" w:eastAsia="仿宋_GB2312" w:hint="eastAsia"/>
          <w:sz w:val="32"/>
          <w:szCs w:val="32"/>
        </w:rPr>
        <w:t>学</w:t>
      </w:r>
      <w:r w:rsidRPr="0070284B">
        <w:rPr>
          <w:rFonts w:ascii="仿宋_GB2312" w:eastAsia="仿宋_GB2312" w:hint="eastAsia"/>
          <w:sz w:val="32"/>
          <w:szCs w:val="32"/>
        </w:rPr>
        <w:t>院全面贯彻落实习近平新时代中国特色社会主义思想和党的二十大和二十届二中、三中全会精神，坚持社会主义办学方向，落实立德树人根本任务，紧扣学院“五四三”发展定位和“一体两翼五重点”发展策略，以升本为目标、以“质量提升年”为主题，聚焦内涵提升、管理提升、条件提升、作风提升，重点做好规模发展、基础设施建设、内涵建设、创新发展、作风建设五方面任务，全面推进学院教育事业高质量发展。学院认真落实教育部和</w:t>
      </w:r>
      <w:r>
        <w:rPr>
          <w:rFonts w:ascii="仿宋_GB2312" w:eastAsia="仿宋_GB2312" w:hint="eastAsia"/>
          <w:sz w:val="32"/>
          <w:szCs w:val="32"/>
        </w:rPr>
        <w:t>省教育厅</w:t>
      </w:r>
      <w:r w:rsidRPr="0070284B">
        <w:rPr>
          <w:rFonts w:ascii="仿宋_GB2312" w:eastAsia="仿宋_GB2312" w:hint="eastAsia"/>
          <w:sz w:val="32"/>
          <w:szCs w:val="32"/>
        </w:rPr>
        <w:t>关于</w:t>
      </w:r>
      <w:r>
        <w:rPr>
          <w:rFonts w:ascii="仿宋_GB2312" w:eastAsia="仿宋_GB2312" w:hint="eastAsia"/>
          <w:sz w:val="32"/>
          <w:szCs w:val="32"/>
        </w:rPr>
        <w:t>信息</w:t>
      </w:r>
      <w:r w:rsidRPr="0070284B">
        <w:rPr>
          <w:rFonts w:ascii="仿宋_GB2312" w:eastAsia="仿宋_GB2312" w:hint="eastAsia"/>
          <w:sz w:val="32"/>
          <w:szCs w:val="32"/>
        </w:rPr>
        <w:t>公开工作的部署要求，结合学院实际，努力提高思想认识，紧密围绕关键问题，在确保信息公开时效性</w:t>
      </w:r>
      <w:r w:rsidRPr="0070284B">
        <w:rPr>
          <w:rFonts w:ascii="仿宋_GB2312" w:eastAsia="仿宋_GB2312" w:hint="eastAsia"/>
          <w:sz w:val="32"/>
          <w:szCs w:val="32"/>
        </w:rPr>
        <w:lastRenderedPageBreak/>
        <w:t>的基础上，科学确定公开范围和维度，提升信息公开的精准度和透明度，切实保障广大师生和社会群体的知情权、参与权、表达权和监督权，以公开、公正、便民和廉政、勤政为目的，丰富公开内容，完善公开制度，规范公开程序，持续深入推进信息公开工作。</w:t>
      </w:r>
    </w:p>
    <w:p w14:paraId="60B8477D" w14:textId="3AC3668E"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1.加强组织领导，强化主体责任。</w:t>
      </w:r>
      <w:r w:rsidRPr="0070284B">
        <w:rPr>
          <w:rFonts w:ascii="仿宋_GB2312" w:eastAsia="仿宋_GB2312" w:hint="eastAsia"/>
          <w:sz w:val="32"/>
          <w:szCs w:val="32"/>
        </w:rPr>
        <w:t>按照《高等学校信息公开办法》的要求，学院</w:t>
      </w:r>
      <w:r>
        <w:rPr>
          <w:rFonts w:ascii="仿宋_GB2312" w:eastAsia="仿宋_GB2312" w:hint="eastAsia"/>
          <w:sz w:val="32"/>
          <w:szCs w:val="32"/>
        </w:rPr>
        <w:t>成立有</w:t>
      </w:r>
      <w:r w:rsidRPr="0070284B">
        <w:rPr>
          <w:rFonts w:ascii="仿宋_GB2312" w:eastAsia="仿宋_GB2312" w:hint="eastAsia"/>
          <w:sz w:val="32"/>
          <w:szCs w:val="32"/>
        </w:rPr>
        <w:t>信息公开工作领导小组，负责领导、推进、指导、协调、监督学院信息公开工作。领导小组逐层逐级压实各二级单位主体责任，进一步加强财务、招生等关键领域、重点环节，以及信息公开报送、审核和发布各流程的监督检查工作，切实保障信息公开工作。</w:t>
      </w:r>
    </w:p>
    <w:p w14:paraId="5EB610DF" w14:textId="77777777"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2.细化体制机制，提高工作质量。</w:t>
      </w:r>
      <w:r w:rsidRPr="0070284B">
        <w:rPr>
          <w:rFonts w:ascii="仿宋_GB2312" w:eastAsia="仿宋_GB2312" w:hint="eastAsia"/>
          <w:sz w:val="32"/>
          <w:szCs w:val="32"/>
        </w:rPr>
        <w:t>本学年，学院</w:t>
      </w:r>
      <w:r>
        <w:rPr>
          <w:rFonts w:ascii="仿宋_GB2312" w:eastAsia="仿宋_GB2312" w:hint="eastAsia"/>
          <w:sz w:val="32"/>
          <w:szCs w:val="32"/>
        </w:rPr>
        <w:t>修订</w:t>
      </w:r>
      <w:r w:rsidRPr="0070284B">
        <w:rPr>
          <w:rFonts w:ascii="仿宋_GB2312" w:eastAsia="仿宋_GB2312" w:hint="eastAsia"/>
          <w:sz w:val="32"/>
          <w:szCs w:val="32"/>
        </w:rPr>
        <w:t>《</w:t>
      </w:r>
      <w:r>
        <w:rPr>
          <w:rFonts w:ascii="仿宋_GB2312" w:eastAsia="仿宋_GB2312" w:hint="eastAsia"/>
          <w:sz w:val="32"/>
          <w:szCs w:val="32"/>
        </w:rPr>
        <w:t>嵩山少林武术</w:t>
      </w:r>
      <w:r w:rsidRPr="0070284B">
        <w:rPr>
          <w:rFonts w:ascii="仿宋_GB2312" w:eastAsia="仿宋_GB2312" w:hint="eastAsia"/>
          <w:sz w:val="32"/>
          <w:szCs w:val="32"/>
        </w:rPr>
        <w:t>职业学院信息公开办法》</w:t>
      </w:r>
      <w:r>
        <w:rPr>
          <w:rFonts w:ascii="仿宋_GB2312" w:eastAsia="仿宋_GB2312" w:hint="eastAsia"/>
          <w:sz w:val="32"/>
          <w:szCs w:val="32"/>
        </w:rPr>
        <w:t>，进一步完善学院信息公开制度，依法依规</w:t>
      </w:r>
      <w:r w:rsidRPr="0070284B">
        <w:rPr>
          <w:rFonts w:ascii="仿宋_GB2312" w:eastAsia="仿宋_GB2312" w:hint="eastAsia"/>
          <w:sz w:val="32"/>
          <w:szCs w:val="32"/>
        </w:rPr>
        <w:t>开展信息公开工作</w:t>
      </w:r>
      <w:r>
        <w:rPr>
          <w:rFonts w:ascii="仿宋_GB2312" w:eastAsia="仿宋_GB2312" w:hint="eastAsia"/>
          <w:sz w:val="32"/>
          <w:szCs w:val="32"/>
        </w:rPr>
        <w:t>。</w:t>
      </w:r>
      <w:r w:rsidRPr="0070284B">
        <w:rPr>
          <w:rFonts w:ascii="仿宋_GB2312" w:eastAsia="仿宋_GB2312" w:hint="eastAsia"/>
          <w:sz w:val="32"/>
          <w:szCs w:val="32"/>
        </w:rPr>
        <w:t>坚持问题导向，紧盯薄弱环节，定期对公开事项的更新及时性、条目完整性、内容可得性、操作便捷性进行认真总结分析，加强信息公开的深度和广度，提高信息公开工作效能，提升信息公开工作质量。</w:t>
      </w:r>
    </w:p>
    <w:p w14:paraId="7C24BD07" w14:textId="77777777"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3.加强平台建设，梳理事项清单。</w:t>
      </w:r>
      <w:r w:rsidRPr="0070284B">
        <w:rPr>
          <w:rFonts w:ascii="仿宋_GB2312" w:eastAsia="仿宋_GB2312" w:hint="eastAsia"/>
          <w:sz w:val="32"/>
          <w:szCs w:val="32"/>
        </w:rPr>
        <w:t>学院充分发挥信息公开平台的高效优势作用，通过微信公众号</w:t>
      </w:r>
      <w:r>
        <w:rPr>
          <w:rFonts w:ascii="仿宋_GB2312" w:eastAsia="仿宋_GB2312" w:hint="eastAsia"/>
          <w:sz w:val="32"/>
          <w:szCs w:val="32"/>
        </w:rPr>
        <w:t>、抖音、快手</w:t>
      </w:r>
      <w:r w:rsidRPr="0070284B">
        <w:rPr>
          <w:rFonts w:ascii="仿宋_GB2312" w:eastAsia="仿宋_GB2312" w:hint="eastAsia"/>
          <w:sz w:val="32"/>
          <w:szCs w:val="32"/>
        </w:rPr>
        <w:t>等新媒体平台向社会介绍和公开学院信息，着力为广大师生和公众提供更快捷优质的信息公开服务。学院按照国家、省、市</w:t>
      </w:r>
      <w:r w:rsidRPr="0070284B">
        <w:rPr>
          <w:rFonts w:ascii="仿宋_GB2312" w:eastAsia="仿宋_GB2312" w:hint="eastAsia"/>
          <w:sz w:val="32"/>
          <w:szCs w:val="32"/>
        </w:rPr>
        <w:lastRenderedPageBreak/>
        <w:t>等有关部门的要求，全面梳理学院信息公开事项清单，确保清单事项做到高质量公开。</w:t>
      </w:r>
    </w:p>
    <w:p w14:paraId="569CACE2" w14:textId="77777777" w:rsidR="0070284B" w:rsidRDefault="0070284B" w:rsidP="0070284B">
      <w:pPr>
        <w:ind w:firstLineChars="200" w:firstLine="640"/>
        <w:rPr>
          <w:rFonts w:ascii="仿宋_GB2312" w:eastAsia="仿宋_GB2312" w:hint="eastAsia"/>
          <w:sz w:val="32"/>
          <w:szCs w:val="32"/>
        </w:rPr>
      </w:pPr>
      <w:r w:rsidRPr="0070284B">
        <w:rPr>
          <w:rFonts w:ascii="黑体" w:eastAsia="黑体" w:hAnsi="黑体" w:hint="eastAsia"/>
          <w:sz w:val="32"/>
          <w:szCs w:val="32"/>
        </w:rPr>
        <w:t>二、主动公开情况</w:t>
      </w:r>
    </w:p>
    <w:p w14:paraId="4849A215" w14:textId="77777777"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2023—2024学年，学院继续以官方网站、二级单位的网站、官方微信公众号、</w:t>
      </w:r>
      <w:r>
        <w:rPr>
          <w:rFonts w:ascii="仿宋_GB2312" w:eastAsia="仿宋_GB2312" w:hint="eastAsia"/>
          <w:sz w:val="32"/>
          <w:szCs w:val="32"/>
        </w:rPr>
        <w:t>抖音公众号、快手公众号</w:t>
      </w:r>
      <w:r w:rsidRPr="0070284B">
        <w:rPr>
          <w:rFonts w:ascii="仿宋_GB2312" w:eastAsia="仿宋_GB2312" w:hint="eastAsia"/>
          <w:sz w:val="32"/>
          <w:szCs w:val="32"/>
        </w:rPr>
        <w:t>、网络办公系统、校园广播、公告栏等媒介为信息公开渠道。</w:t>
      </w:r>
    </w:p>
    <w:p w14:paraId="499D8003" w14:textId="77777777"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具体公开信息如下：</w:t>
      </w:r>
    </w:p>
    <w:p w14:paraId="7AB62C4E" w14:textId="77777777" w:rsidR="0070284B" w:rsidRPr="0070284B" w:rsidRDefault="0070284B" w:rsidP="0070284B">
      <w:pPr>
        <w:ind w:firstLineChars="200" w:firstLine="640"/>
        <w:rPr>
          <w:rFonts w:ascii="楷体_GB2312" w:eastAsia="楷体_GB2312" w:hint="eastAsia"/>
          <w:sz w:val="32"/>
          <w:szCs w:val="32"/>
        </w:rPr>
      </w:pPr>
      <w:r w:rsidRPr="0070284B">
        <w:rPr>
          <w:rFonts w:ascii="楷体_GB2312" w:eastAsia="楷体_GB2312" w:hint="eastAsia"/>
          <w:sz w:val="32"/>
          <w:szCs w:val="32"/>
        </w:rPr>
        <w:t>1.基本信息</w:t>
      </w:r>
    </w:p>
    <w:p w14:paraId="1BE69C99" w14:textId="5D88AF21"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学院通过官方网站，及时公开及更新办学规模、</w:t>
      </w:r>
      <w:r w:rsidR="00610A3B" w:rsidRPr="00610A3B">
        <w:rPr>
          <w:rFonts w:ascii="仿宋_GB2312" w:eastAsia="仿宋_GB2312" w:hint="eastAsia"/>
          <w:sz w:val="32"/>
          <w:szCs w:val="32"/>
        </w:rPr>
        <w:t>校级领导班子简介及分工、学校机构设置、学科情况、专业情况、各类在校生情况、教师和专业技术人员数量等办学基本情况</w:t>
      </w:r>
      <w:r w:rsidR="00610A3B">
        <w:rPr>
          <w:rFonts w:ascii="仿宋_GB2312" w:eastAsia="仿宋_GB2312" w:hint="eastAsia"/>
          <w:sz w:val="32"/>
          <w:szCs w:val="32"/>
        </w:rPr>
        <w:t>；</w:t>
      </w:r>
      <w:r w:rsidR="00610A3B" w:rsidRPr="00610A3B">
        <w:rPr>
          <w:rFonts w:ascii="仿宋_GB2312" w:eastAsia="仿宋_GB2312" w:hint="eastAsia"/>
          <w:sz w:val="32"/>
          <w:szCs w:val="32"/>
        </w:rPr>
        <w:t>学校章程及制定的各项规章制度</w:t>
      </w:r>
      <w:r w:rsidR="00610A3B">
        <w:rPr>
          <w:rFonts w:ascii="仿宋_GB2312" w:eastAsia="仿宋_GB2312" w:hint="eastAsia"/>
          <w:sz w:val="32"/>
          <w:szCs w:val="32"/>
        </w:rPr>
        <w:t>；</w:t>
      </w:r>
      <w:r w:rsidR="00610A3B" w:rsidRPr="00610A3B">
        <w:rPr>
          <w:rFonts w:ascii="仿宋_GB2312" w:eastAsia="仿宋_GB2312" w:hint="eastAsia"/>
          <w:sz w:val="32"/>
          <w:szCs w:val="32"/>
        </w:rPr>
        <w:t>教职工代表大会相关制度、工作报告</w:t>
      </w:r>
      <w:r w:rsidR="00610A3B">
        <w:rPr>
          <w:rFonts w:ascii="仿宋_GB2312" w:eastAsia="仿宋_GB2312" w:hint="eastAsia"/>
          <w:sz w:val="32"/>
          <w:szCs w:val="32"/>
        </w:rPr>
        <w:t>；</w:t>
      </w:r>
      <w:r w:rsidR="00610A3B" w:rsidRPr="00610A3B">
        <w:rPr>
          <w:rFonts w:ascii="仿宋_GB2312" w:eastAsia="仿宋_GB2312" w:hint="eastAsia"/>
          <w:sz w:val="32"/>
          <w:szCs w:val="32"/>
        </w:rPr>
        <w:t>学术委员会相关制度、年度报告</w:t>
      </w:r>
      <w:r w:rsidR="00610A3B">
        <w:rPr>
          <w:rFonts w:ascii="仿宋_GB2312" w:eastAsia="仿宋_GB2312" w:hint="eastAsia"/>
          <w:sz w:val="32"/>
          <w:szCs w:val="32"/>
        </w:rPr>
        <w:t>；</w:t>
      </w:r>
      <w:r w:rsidR="00610A3B" w:rsidRPr="00610A3B">
        <w:rPr>
          <w:rFonts w:ascii="仿宋_GB2312" w:eastAsia="仿宋_GB2312" w:hint="eastAsia"/>
          <w:sz w:val="32"/>
          <w:szCs w:val="32"/>
        </w:rPr>
        <w:t>学校发展规划、年度工作计划及重点工作安排</w:t>
      </w:r>
      <w:r w:rsidRPr="0070284B">
        <w:rPr>
          <w:rFonts w:ascii="仿宋_GB2312" w:eastAsia="仿宋_GB2312" w:hint="eastAsia"/>
          <w:sz w:val="32"/>
          <w:szCs w:val="32"/>
        </w:rPr>
        <w:t>等信息。</w:t>
      </w:r>
    </w:p>
    <w:p w14:paraId="50DAAAD3" w14:textId="77777777" w:rsidR="0070284B" w:rsidRPr="0070284B" w:rsidRDefault="0070284B" w:rsidP="0070284B">
      <w:pPr>
        <w:ind w:firstLineChars="200" w:firstLine="640"/>
        <w:rPr>
          <w:rFonts w:ascii="楷体_GB2312" w:eastAsia="楷体_GB2312" w:hint="eastAsia"/>
          <w:sz w:val="32"/>
          <w:szCs w:val="32"/>
        </w:rPr>
      </w:pPr>
      <w:r w:rsidRPr="0070284B">
        <w:rPr>
          <w:rFonts w:ascii="楷体_GB2312" w:eastAsia="楷体_GB2312" w:hint="eastAsia"/>
          <w:sz w:val="32"/>
          <w:szCs w:val="32"/>
        </w:rPr>
        <w:t>2.招生考试信息</w:t>
      </w:r>
    </w:p>
    <w:p w14:paraId="5C954A16" w14:textId="68245326"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招生章程、招生政策、招生计划、单独招生、报考指南、录取查询、历年分数查询</w:t>
      </w:r>
      <w:r w:rsidR="00610A3B">
        <w:rPr>
          <w:rFonts w:ascii="仿宋_GB2312" w:eastAsia="仿宋_GB2312" w:hint="eastAsia"/>
          <w:sz w:val="32"/>
          <w:szCs w:val="32"/>
        </w:rPr>
        <w:t>、</w:t>
      </w:r>
      <w:r w:rsidR="00610A3B" w:rsidRPr="00610A3B">
        <w:rPr>
          <w:rFonts w:ascii="仿宋_GB2312" w:eastAsia="仿宋_GB2312" w:hint="eastAsia"/>
          <w:sz w:val="32"/>
          <w:szCs w:val="32"/>
        </w:rPr>
        <w:t>招生咨询及考生申诉渠道，新生复查期间有关举报、调查及处理结果</w:t>
      </w:r>
      <w:r w:rsidRPr="0070284B">
        <w:rPr>
          <w:rFonts w:ascii="仿宋_GB2312" w:eastAsia="仿宋_GB2312" w:hint="eastAsia"/>
          <w:sz w:val="32"/>
          <w:szCs w:val="32"/>
        </w:rPr>
        <w:t>等信息。</w:t>
      </w:r>
    </w:p>
    <w:p w14:paraId="6E51FE8A" w14:textId="77777777" w:rsidR="0070284B" w:rsidRPr="0070284B" w:rsidRDefault="0070284B" w:rsidP="0070284B">
      <w:pPr>
        <w:ind w:firstLineChars="200" w:firstLine="640"/>
        <w:rPr>
          <w:rFonts w:ascii="楷体_GB2312" w:eastAsia="楷体_GB2312" w:hint="eastAsia"/>
          <w:sz w:val="32"/>
          <w:szCs w:val="32"/>
        </w:rPr>
      </w:pPr>
      <w:r w:rsidRPr="0070284B">
        <w:rPr>
          <w:rFonts w:ascii="楷体_GB2312" w:eastAsia="楷体_GB2312" w:hint="eastAsia"/>
          <w:sz w:val="32"/>
          <w:szCs w:val="32"/>
        </w:rPr>
        <w:t>3.财务资产信息</w:t>
      </w:r>
    </w:p>
    <w:p w14:paraId="67D6ED24" w14:textId="7D67EC13"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学院财务管理办法，</w:t>
      </w:r>
      <w:r w:rsidR="00610A3B" w:rsidRPr="00610A3B">
        <w:rPr>
          <w:rFonts w:ascii="仿宋_GB2312" w:eastAsia="仿宋_GB2312" w:hint="eastAsia"/>
          <w:sz w:val="32"/>
          <w:szCs w:val="32"/>
        </w:rPr>
        <w:t>仪器设备、图书、药品等物资设备采购和重大基建工程的招投标</w:t>
      </w:r>
      <w:r w:rsidR="00610A3B">
        <w:rPr>
          <w:rFonts w:ascii="仿宋_GB2312" w:eastAsia="仿宋_GB2312" w:hint="eastAsia"/>
          <w:sz w:val="32"/>
          <w:szCs w:val="32"/>
        </w:rPr>
        <w:t>、</w:t>
      </w:r>
      <w:r w:rsidR="00610A3B" w:rsidRPr="00610A3B">
        <w:rPr>
          <w:rFonts w:ascii="仿宋_GB2312" w:eastAsia="仿宋_GB2312" w:hint="eastAsia"/>
          <w:sz w:val="32"/>
          <w:szCs w:val="32"/>
        </w:rPr>
        <w:t>收费项目、收费依据、收费标准及投诉方式</w:t>
      </w:r>
      <w:r w:rsidR="00610A3B">
        <w:rPr>
          <w:rFonts w:ascii="仿宋_GB2312" w:eastAsia="仿宋_GB2312" w:hint="eastAsia"/>
          <w:sz w:val="32"/>
          <w:szCs w:val="32"/>
        </w:rPr>
        <w:t>、</w:t>
      </w:r>
      <w:r w:rsidRPr="0070284B">
        <w:rPr>
          <w:rFonts w:ascii="仿宋_GB2312" w:eastAsia="仿宋_GB2312" w:hint="eastAsia"/>
          <w:sz w:val="32"/>
          <w:szCs w:val="32"/>
        </w:rPr>
        <w:t>预决算相关内容等信息。</w:t>
      </w:r>
    </w:p>
    <w:p w14:paraId="7A2ED3C3" w14:textId="77777777"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lastRenderedPageBreak/>
        <w:t>4.人事师资信息</w:t>
      </w:r>
    </w:p>
    <w:p w14:paraId="44492E21" w14:textId="4FEAA06D" w:rsidR="0070284B" w:rsidRDefault="0070284B" w:rsidP="0070284B">
      <w:pPr>
        <w:ind w:firstLineChars="200" w:firstLine="640"/>
        <w:rPr>
          <w:rFonts w:ascii="仿宋_GB2312" w:eastAsia="仿宋_GB2312" w:hint="eastAsia"/>
          <w:sz w:val="32"/>
          <w:szCs w:val="32"/>
        </w:rPr>
      </w:pPr>
      <w:r>
        <w:rPr>
          <w:rFonts w:ascii="仿宋_GB2312" w:eastAsia="仿宋_GB2312" w:hint="eastAsia"/>
          <w:sz w:val="32"/>
          <w:szCs w:val="32"/>
        </w:rPr>
        <w:t>学院</w:t>
      </w:r>
      <w:r w:rsidR="00610A3B" w:rsidRPr="00610A3B">
        <w:rPr>
          <w:rFonts w:ascii="仿宋_GB2312" w:eastAsia="仿宋_GB2312" w:hint="eastAsia"/>
          <w:sz w:val="32"/>
          <w:szCs w:val="32"/>
        </w:rPr>
        <w:t>校内中层干部任免、人员招聘信息</w:t>
      </w:r>
      <w:r w:rsidR="00610A3B">
        <w:rPr>
          <w:rFonts w:ascii="仿宋_GB2312" w:eastAsia="仿宋_GB2312" w:hint="eastAsia"/>
          <w:sz w:val="32"/>
          <w:szCs w:val="32"/>
        </w:rPr>
        <w:t>、</w:t>
      </w:r>
      <w:r w:rsidR="00610A3B" w:rsidRPr="00610A3B">
        <w:rPr>
          <w:rFonts w:ascii="仿宋_GB2312" w:eastAsia="仿宋_GB2312" w:hint="eastAsia"/>
          <w:sz w:val="32"/>
          <w:szCs w:val="32"/>
        </w:rPr>
        <w:t>岗位设置管理与聘用办法</w:t>
      </w:r>
      <w:r w:rsidR="00610A3B">
        <w:rPr>
          <w:rFonts w:ascii="仿宋_GB2312" w:eastAsia="仿宋_GB2312" w:hint="eastAsia"/>
          <w:sz w:val="32"/>
          <w:szCs w:val="32"/>
        </w:rPr>
        <w:t>、</w:t>
      </w:r>
      <w:r w:rsidR="00610A3B" w:rsidRPr="00610A3B">
        <w:rPr>
          <w:rFonts w:ascii="仿宋_GB2312" w:eastAsia="仿宋_GB2312" w:hint="eastAsia"/>
          <w:sz w:val="32"/>
          <w:szCs w:val="32"/>
        </w:rPr>
        <w:t>教职工争议解决办法</w:t>
      </w:r>
      <w:r w:rsidRPr="0070284B">
        <w:rPr>
          <w:rFonts w:ascii="仿宋_GB2312" w:eastAsia="仿宋_GB2312" w:hint="eastAsia"/>
          <w:sz w:val="32"/>
          <w:szCs w:val="32"/>
        </w:rPr>
        <w:t>等信息。</w:t>
      </w:r>
    </w:p>
    <w:p w14:paraId="0B4772A8" w14:textId="77777777" w:rsidR="0070284B" w:rsidRPr="0070284B" w:rsidRDefault="0070284B" w:rsidP="0070284B">
      <w:pPr>
        <w:ind w:firstLineChars="200" w:firstLine="640"/>
        <w:rPr>
          <w:rFonts w:ascii="楷体_GB2312" w:eastAsia="楷体_GB2312" w:hint="eastAsia"/>
          <w:sz w:val="32"/>
          <w:szCs w:val="32"/>
        </w:rPr>
      </w:pPr>
      <w:r w:rsidRPr="0070284B">
        <w:rPr>
          <w:rFonts w:ascii="楷体_GB2312" w:eastAsia="楷体_GB2312" w:hint="eastAsia"/>
          <w:sz w:val="32"/>
          <w:szCs w:val="32"/>
        </w:rPr>
        <w:t>5.教学质量信息</w:t>
      </w:r>
    </w:p>
    <w:p w14:paraId="3475076C" w14:textId="1302C95E" w:rsidR="0070284B" w:rsidRDefault="0070284B" w:rsidP="0070284B">
      <w:pPr>
        <w:ind w:firstLineChars="200" w:firstLine="640"/>
        <w:rPr>
          <w:rFonts w:ascii="仿宋_GB2312" w:eastAsia="仿宋_GB2312" w:hint="eastAsia"/>
          <w:sz w:val="32"/>
          <w:szCs w:val="32"/>
        </w:rPr>
      </w:pPr>
      <w:r>
        <w:rPr>
          <w:rFonts w:ascii="仿宋_GB2312" w:eastAsia="仿宋_GB2312" w:hint="eastAsia"/>
          <w:sz w:val="32"/>
          <w:szCs w:val="32"/>
        </w:rPr>
        <w:t>学院</w:t>
      </w:r>
      <w:r w:rsidR="00610A3B" w:rsidRPr="00610A3B">
        <w:rPr>
          <w:rFonts w:ascii="仿宋_GB2312" w:eastAsia="仿宋_GB2312" w:hint="eastAsia"/>
          <w:sz w:val="32"/>
          <w:szCs w:val="32"/>
        </w:rPr>
        <w:t>专业设置、当年新增专业、停招专业名单</w:t>
      </w:r>
      <w:r w:rsidR="00610A3B">
        <w:rPr>
          <w:rFonts w:ascii="仿宋_GB2312" w:eastAsia="仿宋_GB2312" w:hint="eastAsia"/>
          <w:sz w:val="32"/>
          <w:szCs w:val="32"/>
        </w:rPr>
        <w:t>；</w:t>
      </w:r>
      <w:r w:rsidR="00610A3B" w:rsidRPr="00610A3B">
        <w:rPr>
          <w:rFonts w:ascii="仿宋_GB2312" w:eastAsia="仿宋_GB2312" w:hint="eastAsia"/>
          <w:sz w:val="32"/>
          <w:szCs w:val="32"/>
        </w:rPr>
        <w:t>全校开设课程总门数、实践教学学分占总学分比例、选修课学分占总学分比例</w:t>
      </w:r>
      <w:r w:rsidR="00610A3B">
        <w:rPr>
          <w:rFonts w:ascii="仿宋_GB2312" w:eastAsia="仿宋_GB2312" w:hint="eastAsia"/>
          <w:sz w:val="32"/>
          <w:szCs w:val="32"/>
        </w:rPr>
        <w:t>；</w:t>
      </w:r>
      <w:r w:rsidR="00610A3B" w:rsidRPr="00610A3B">
        <w:rPr>
          <w:rFonts w:ascii="仿宋_GB2312" w:eastAsia="仿宋_GB2312" w:hint="eastAsia"/>
          <w:sz w:val="32"/>
          <w:szCs w:val="32"/>
        </w:rPr>
        <w:t>促进毕业生就业的政策措施和指导服务</w:t>
      </w:r>
      <w:r w:rsidR="00610A3B">
        <w:rPr>
          <w:rFonts w:ascii="仿宋_GB2312" w:eastAsia="仿宋_GB2312" w:hint="eastAsia"/>
          <w:sz w:val="32"/>
          <w:szCs w:val="32"/>
        </w:rPr>
        <w:t>；</w:t>
      </w:r>
      <w:r w:rsidR="00610A3B" w:rsidRPr="00610A3B">
        <w:rPr>
          <w:rFonts w:ascii="仿宋_GB2312" w:eastAsia="仿宋_GB2312" w:hint="eastAsia"/>
          <w:sz w:val="32"/>
          <w:szCs w:val="32"/>
        </w:rPr>
        <w:t>毕业生的规模、结构、就业率、就业流向</w:t>
      </w:r>
      <w:r w:rsidR="00610A3B">
        <w:rPr>
          <w:rFonts w:ascii="仿宋_GB2312" w:eastAsia="仿宋_GB2312" w:hint="eastAsia"/>
          <w:sz w:val="32"/>
          <w:szCs w:val="32"/>
        </w:rPr>
        <w:t>；</w:t>
      </w:r>
      <w:r w:rsidR="00610A3B" w:rsidRPr="00610A3B">
        <w:rPr>
          <w:rFonts w:ascii="仿宋_GB2312" w:eastAsia="仿宋_GB2312" w:hint="eastAsia"/>
          <w:sz w:val="32"/>
          <w:szCs w:val="32"/>
        </w:rPr>
        <w:t>高校毕业生就业质量年度报告</w:t>
      </w:r>
      <w:r w:rsidR="00610A3B">
        <w:rPr>
          <w:rFonts w:ascii="仿宋_GB2312" w:eastAsia="仿宋_GB2312" w:hint="eastAsia"/>
          <w:sz w:val="32"/>
          <w:szCs w:val="32"/>
        </w:rPr>
        <w:t>；</w:t>
      </w:r>
      <w:r w:rsidR="00610A3B" w:rsidRPr="00610A3B">
        <w:rPr>
          <w:rFonts w:ascii="仿宋_GB2312" w:eastAsia="仿宋_GB2312" w:hint="eastAsia"/>
          <w:sz w:val="32"/>
          <w:szCs w:val="32"/>
        </w:rPr>
        <w:t>艺术教育发展年度报告</w:t>
      </w:r>
      <w:r w:rsidR="00610A3B">
        <w:rPr>
          <w:rFonts w:ascii="仿宋_GB2312" w:eastAsia="仿宋_GB2312" w:hint="eastAsia"/>
          <w:sz w:val="32"/>
          <w:szCs w:val="32"/>
        </w:rPr>
        <w:t>；</w:t>
      </w:r>
      <w:r w:rsidR="00610A3B" w:rsidRPr="00610A3B">
        <w:rPr>
          <w:rFonts w:ascii="仿宋_GB2312" w:eastAsia="仿宋_GB2312" w:hint="eastAsia"/>
          <w:sz w:val="32"/>
          <w:szCs w:val="32"/>
        </w:rPr>
        <w:t>适应社会能力自评报告、高等职业教育人才培养质量年度报告</w:t>
      </w:r>
      <w:r w:rsidR="00610A3B">
        <w:rPr>
          <w:rFonts w:ascii="仿宋_GB2312" w:eastAsia="仿宋_GB2312" w:hint="eastAsia"/>
          <w:sz w:val="32"/>
          <w:szCs w:val="32"/>
        </w:rPr>
        <w:t>等信息。</w:t>
      </w:r>
    </w:p>
    <w:p w14:paraId="0CFB26BB" w14:textId="77777777"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6.学生管理信息</w:t>
      </w:r>
    </w:p>
    <w:p w14:paraId="74AA4F97" w14:textId="549B920E"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学院学籍管理办法、学院家庭经济困难学生认定办法、学院国家（省政府）奖学金评定暂行办法、学院国家励志奖学金评审办法、学院国家助学金评审办法</w:t>
      </w:r>
      <w:r w:rsidR="0081045B">
        <w:rPr>
          <w:rFonts w:ascii="仿宋_GB2312" w:eastAsia="仿宋_GB2312" w:hint="eastAsia"/>
          <w:sz w:val="32"/>
          <w:szCs w:val="32"/>
        </w:rPr>
        <w:t>、</w:t>
      </w:r>
      <w:r w:rsidR="0081045B" w:rsidRPr="0081045B">
        <w:rPr>
          <w:rFonts w:ascii="仿宋_GB2312" w:eastAsia="仿宋_GB2312" w:hint="eastAsia"/>
          <w:sz w:val="32"/>
          <w:szCs w:val="32"/>
        </w:rPr>
        <w:t>学生奖励处罚办法</w:t>
      </w:r>
      <w:r w:rsidR="0081045B">
        <w:rPr>
          <w:rFonts w:ascii="仿宋_GB2312" w:eastAsia="仿宋_GB2312" w:hint="eastAsia"/>
          <w:sz w:val="32"/>
          <w:szCs w:val="32"/>
        </w:rPr>
        <w:t>、</w:t>
      </w:r>
      <w:r w:rsidR="0081045B" w:rsidRPr="0081045B">
        <w:rPr>
          <w:rFonts w:ascii="仿宋_GB2312" w:eastAsia="仿宋_GB2312" w:hint="eastAsia"/>
          <w:sz w:val="32"/>
          <w:szCs w:val="32"/>
        </w:rPr>
        <w:t>学生申诉办法</w:t>
      </w:r>
      <w:r w:rsidRPr="0070284B">
        <w:rPr>
          <w:rFonts w:ascii="仿宋_GB2312" w:eastAsia="仿宋_GB2312" w:hint="eastAsia"/>
          <w:sz w:val="32"/>
          <w:szCs w:val="32"/>
        </w:rPr>
        <w:t>等信息。</w:t>
      </w:r>
    </w:p>
    <w:p w14:paraId="39FEA1D1" w14:textId="77777777"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7.学风建设信息</w:t>
      </w:r>
    </w:p>
    <w:p w14:paraId="4CEFE014" w14:textId="1D932F88" w:rsidR="0070284B" w:rsidRDefault="0070284B" w:rsidP="0070284B">
      <w:pPr>
        <w:ind w:firstLineChars="200" w:firstLine="640"/>
        <w:rPr>
          <w:rFonts w:ascii="仿宋_GB2312" w:eastAsia="仿宋_GB2312" w:hint="eastAsia"/>
          <w:sz w:val="32"/>
          <w:szCs w:val="32"/>
        </w:rPr>
      </w:pPr>
      <w:r>
        <w:rPr>
          <w:rFonts w:ascii="仿宋_GB2312" w:eastAsia="仿宋_GB2312" w:hint="eastAsia"/>
          <w:sz w:val="32"/>
          <w:szCs w:val="32"/>
        </w:rPr>
        <w:t>学院</w:t>
      </w:r>
      <w:r w:rsidR="0081045B" w:rsidRPr="0081045B">
        <w:rPr>
          <w:rFonts w:ascii="仿宋_GB2312" w:eastAsia="仿宋_GB2312" w:hint="eastAsia"/>
          <w:sz w:val="32"/>
          <w:szCs w:val="32"/>
        </w:rPr>
        <w:t>学风建设机构</w:t>
      </w:r>
      <w:r w:rsidR="0081045B">
        <w:rPr>
          <w:rFonts w:ascii="仿宋_GB2312" w:eastAsia="仿宋_GB2312" w:hint="eastAsia"/>
          <w:sz w:val="32"/>
          <w:szCs w:val="32"/>
        </w:rPr>
        <w:t>、</w:t>
      </w:r>
      <w:r w:rsidR="0081045B" w:rsidRPr="0081045B">
        <w:rPr>
          <w:rFonts w:ascii="仿宋_GB2312" w:eastAsia="仿宋_GB2312" w:hint="eastAsia"/>
          <w:sz w:val="32"/>
          <w:szCs w:val="32"/>
        </w:rPr>
        <w:t>学术规范制度</w:t>
      </w:r>
      <w:r w:rsidR="0081045B">
        <w:rPr>
          <w:rFonts w:ascii="仿宋_GB2312" w:eastAsia="仿宋_GB2312" w:hint="eastAsia"/>
          <w:sz w:val="32"/>
          <w:szCs w:val="32"/>
        </w:rPr>
        <w:t>、</w:t>
      </w:r>
      <w:r w:rsidR="0081045B" w:rsidRPr="0081045B">
        <w:rPr>
          <w:rFonts w:ascii="仿宋_GB2312" w:eastAsia="仿宋_GB2312" w:hint="eastAsia"/>
          <w:sz w:val="32"/>
          <w:szCs w:val="32"/>
        </w:rPr>
        <w:t>学术不端行为查处机制</w:t>
      </w:r>
      <w:r w:rsidR="0081045B">
        <w:rPr>
          <w:rFonts w:ascii="仿宋_GB2312" w:eastAsia="仿宋_GB2312" w:hint="eastAsia"/>
          <w:sz w:val="32"/>
          <w:szCs w:val="32"/>
        </w:rPr>
        <w:t>等信息</w:t>
      </w:r>
      <w:r w:rsidRPr="0070284B">
        <w:rPr>
          <w:rFonts w:ascii="仿宋_GB2312" w:eastAsia="仿宋_GB2312" w:hint="eastAsia"/>
          <w:sz w:val="32"/>
          <w:szCs w:val="32"/>
        </w:rPr>
        <w:t>。</w:t>
      </w:r>
    </w:p>
    <w:p w14:paraId="7A053B8B" w14:textId="6068D071"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8.</w:t>
      </w:r>
      <w:r w:rsidR="0081045B">
        <w:rPr>
          <w:rFonts w:ascii="楷体_GB2312" w:eastAsia="楷体_GB2312" w:hint="eastAsia"/>
          <w:sz w:val="32"/>
          <w:szCs w:val="32"/>
        </w:rPr>
        <w:t>对外交流与合作信息</w:t>
      </w:r>
    </w:p>
    <w:p w14:paraId="2A188CD9" w14:textId="305FA059"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学院</w:t>
      </w:r>
      <w:r w:rsidR="0081045B" w:rsidRPr="0081045B">
        <w:rPr>
          <w:rFonts w:ascii="仿宋_GB2312" w:eastAsia="仿宋_GB2312" w:hint="eastAsia"/>
          <w:sz w:val="32"/>
          <w:szCs w:val="32"/>
        </w:rPr>
        <w:t>中外合作办学情况</w:t>
      </w:r>
      <w:r w:rsidRPr="0070284B">
        <w:rPr>
          <w:rFonts w:ascii="仿宋_GB2312" w:eastAsia="仿宋_GB2312" w:hint="eastAsia"/>
          <w:sz w:val="32"/>
          <w:szCs w:val="32"/>
        </w:rPr>
        <w:t>。</w:t>
      </w:r>
    </w:p>
    <w:p w14:paraId="4BA37161" w14:textId="6EC9A693" w:rsidR="0081045B" w:rsidRDefault="0081045B" w:rsidP="0070284B">
      <w:pPr>
        <w:ind w:firstLineChars="200" w:firstLine="640"/>
        <w:rPr>
          <w:rFonts w:ascii="楷体_GB2312" w:eastAsia="楷体_GB2312" w:hint="eastAsia"/>
          <w:sz w:val="32"/>
          <w:szCs w:val="32"/>
        </w:rPr>
      </w:pPr>
      <w:r w:rsidRPr="0081045B">
        <w:rPr>
          <w:rFonts w:ascii="楷体_GB2312" w:eastAsia="楷体_GB2312" w:hint="eastAsia"/>
          <w:sz w:val="32"/>
          <w:szCs w:val="32"/>
        </w:rPr>
        <w:t>9.其他</w:t>
      </w:r>
    </w:p>
    <w:p w14:paraId="32D72EE2" w14:textId="3C3D85DA" w:rsidR="0081045B" w:rsidRPr="0081045B" w:rsidRDefault="0081045B" w:rsidP="0070284B">
      <w:pPr>
        <w:ind w:firstLineChars="200" w:firstLine="640"/>
        <w:rPr>
          <w:rFonts w:ascii="仿宋_GB2312" w:eastAsia="仿宋_GB2312" w:hint="eastAsia"/>
          <w:sz w:val="32"/>
          <w:szCs w:val="32"/>
        </w:rPr>
      </w:pPr>
      <w:r w:rsidRPr="0081045B">
        <w:rPr>
          <w:rFonts w:ascii="仿宋_GB2312" w:eastAsia="仿宋_GB2312" w:hint="eastAsia"/>
          <w:sz w:val="32"/>
          <w:szCs w:val="32"/>
        </w:rPr>
        <w:t>巡视组反馈意见，落实反馈意见整改情况</w:t>
      </w:r>
      <w:r>
        <w:rPr>
          <w:rFonts w:ascii="仿宋_GB2312" w:eastAsia="仿宋_GB2312" w:hint="eastAsia"/>
          <w:sz w:val="32"/>
          <w:szCs w:val="32"/>
        </w:rPr>
        <w:t>等信息。</w:t>
      </w:r>
    </w:p>
    <w:p w14:paraId="4DEC2059" w14:textId="77777777" w:rsidR="0070284B" w:rsidRDefault="0070284B" w:rsidP="0070284B">
      <w:pPr>
        <w:ind w:firstLineChars="200" w:firstLine="640"/>
        <w:rPr>
          <w:rFonts w:ascii="仿宋_GB2312" w:eastAsia="仿宋_GB2312" w:hint="eastAsia"/>
          <w:sz w:val="32"/>
          <w:szCs w:val="32"/>
        </w:rPr>
      </w:pPr>
      <w:r w:rsidRPr="0070284B">
        <w:rPr>
          <w:rFonts w:ascii="黑体" w:eastAsia="黑体" w:hAnsi="黑体" w:hint="eastAsia"/>
          <w:sz w:val="32"/>
          <w:szCs w:val="32"/>
        </w:rPr>
        <w:lastRenderedPageBreak/>
        <w:t>三、依申请公开和不予公开情况</w:t>
      </w:r>
    </w:p>
    <w:p w14:paraId="39F82B6E" w14:textId="77777777"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尚未收到要求公开学校信息的申请。</w:t>
      </w:r>
    </w:p>
    <w:p w14:paraId="29CD8136" w14:textId="77777777" w:rsidR="0070284B" w:rsidRPr="0070284B" w:rsidRDefault="0070284B" w:rsidP="0070284B">
      <w:pPr>
        <w:ind w:firstLineChars="200" w:firstLine="640"/>
        <w:rPr>
          <w:rFonts w:ascii="黑体" w:eastAsia="黑体" w:hAnsi="黑体" w:hint="eastAsia"/>
          <w:sz w:val="32"/>
          <w:szCs w:val="32"/>
        </w:rPr>
      </w:pPr>
      <w:r w:rsidRPr="0070284B">
        <w:rPr>
          <w:rFonts w:ascii="黑体" w:eastAsia="黑体" w:hAnsi="黑体" w:hint="eastAsia"/>
          <w:sz w:val="32"/>
          <w:szCs w:val="32"/>
        </w:rPr>
        <w:t>四、对信息公开的评议情况</w:t>
      </w:r>
    </w:p>
    <w:p w14:paraId="3C810764" w14:textId="77777777"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本学年，学院及时通过各类平台公开党建、人事管理、财务管理、教育教学管理、科研管理、社会服务、群团活动等信息，全体师生对学校信息公开工作满意度高。</w:t>
      </w:r>
    </w:p>
    <w:p w14:paraId="4E4AF2EE" w14:textId="77777777" w:rsidR="0070284B" w:rsidRDefault="0070284B" w:rsidP="0070284B">
      <w:pPr>
        <w:ind w:firstLineChars="200" w:firstLine="640"/>
        <w:rPr>
          <w:rFonts w:ascii="仿宋_GB2312" w:eastAsia="仿宋_GB2312" w:hint="eastAsia"/>
          <w:sz w:val="32"/>
          <w:szCs w:val="32"/>
        </w:rPr>
      </w:pPr>
      <w:r w:rsidRPr="0070284B">
        <w:rPr>
          <w:rFonts w:ascii="黑体" w:eastAsia="黑体" w:hAnsi="黑体" w:hint="eastAsia"/>
          <w:sz w:val="32"/>
          <w:szCs w:val="32"/>
        </w:rPr>
        <w:t>五、因学校信息公开工作受到举报、复议、诉讼的情况</w:t>
      </w:r>
    </w:p>
    <w:p w14:paraId="0C6A7F49" w14:textId="77777777"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本学年，学院没有因信息公开工作而受到举报的情况，也没有发生涉及信息公开的行政复议、诉讼或者申诉。</w:t>
      </w:r>
    </w:p>
    <w:p w14:paraId="3D2F7A00" w14:textId="77777777" w:rsidR="0070284B" w:rsidRDefault="0070284B" w:rsidP="0070284B">
      <w:pPr>
        <w:ind w:firstLineChars="200" w:firstLine="640"/>
        <w:rPr>
          <w:rFonts w:ascii="黑体" w:eastAsia="黑体" w:hAnsi="黑体" w:hint="eastAsia"/>
          <w:sz w:val="32"/>
          <w:szCs w:val="32"/>
        </w:rPr>
      </w:pPr>
      <w:r w:rsidRPr="0070284B">
        <w:rPr>
          <w:rFonts w:ascii="黑体" w:eastAsia="黑体" w:hAnsi="黑体" w:hint="eastAsia"/>
          <w:sz w:val="32"/>
          <w:szCs w:val="32"/>
        </w:rPr>
        <w:t>六、信息公开工作存在的主要问题和改进措施</w:t>
      </w:r>
    </w:p>
    <w:p w14:paraId="3EE5F97F" w14:textId="77777777" w:rsidR="0070284B" w:rsidRDefault="0070284B" w:rsidP="0070284B">
      <w:pPr>
        <w:ind w:firstLineChars="200" w:firstLine="640"/>
        <w:rPr>
          <w:rFonts w:ascii="仿宋_GB2312" w:eastAsia="仿宋_GB2312" w:hint="eastAsia"/>
          <w:sz w:val="32"/>
          <w:szCs w:val="32"/>
        </w:rPr>
      </w:pPr>
      <w:r w:rsidRPr="0070284B">
        <w:rPr>
          <w:rFonts w:ascii="仿宋_GB2312" w:eastAsia="仿宋_GB2312" w:hint="eastAsia"/>
          <w:sz w:val="32"/>
          <w:szCs w:val="32"/>
        </w:rPr>
        <w:t>2023-2024学年，学院高度重视信息公开工作，加强了信息公开工作的政策学习，深化了对信息公开工作的认识和对相关法律、法规的理解，提高信息公开工作队伍的业务水平，学院推进信息公开工作的主动性进一步增强，但仍然存在一定的问题，下一步学院将重点从以下几个方面加强改进。</w:t>
      </w:r>
    </w:p>
    <w:p w14:paraId="45B4FC11" w14:textId="77777777"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1.加强检查评估工作。</w:t>
      </w:r>
      <w:r w:rsidRPr="0070284B">
        <w:rPr>
          <w:rFonts w:ascii="仿宋_GB2312" w:eastAsia="仿宋_GB2312" w:hint="eastAsia"/>
          <w:sz w:val="32"/>
          <w:szCs w:val="32"/>
        </w:rPr>
        <w:t>学院将建立健全信息公开评价、激励和问责机制，对相关部门信息公开更新情况和更新内容进行检查评估，对于内容不合格、更新不及时等部门要督促，提高信息公开的发布效率。同时，要进一步提高学院各项管理服务工作的透明度，确保广大师生知情权。</w:t>
      </w:r>
    </w:p>
    <w:p w14:paraId="56FE659C" w14:textId="77777777" w:rsidR="0070284B"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2.加强教育宣传引导。</w:t>
      </w:r>
      <w:r w:rsidRPr="0070284B">
        <w:rPr>
          <w:rFonts w:ascii="仿宋_GB2312" w:eastAsia="仿宋_GB2312" w:hint="eastAsia"/>
          <w:sz w:val="32"/>
          <w:szCs w:val="32"/>
        </w:rPr>
        <w:t>学院将通过召开会议、业务培训和经验交流等形式，进一步做好信息公开工作相关会议文件</w:t>
      </w:r>
      <w:r w:rsidRPr="0070284B">
        <w:rPr>
          <w:rFonts w:ascii="仿宋_GB2312" w:eastAsia="仿宋_GB2312" w:hint="eastAsia"/>
          <w:sz w:val="32"/>
          <w:szCs w:val="32"/>
        </w:rPr>
        <w:lastRenderedPageBreak/>
        <w:t>精神的宣贯解读和落实工作，深入领会新时代高校信息公开工作的重要意义，进一步强化对信息公开工作相关文件的理解和把握，切实提高各二级单位对于做好信息公开工作的思想认识。</w:t>
      </w:r>
    </w:p>
    <w:p w14:paraId="30C40FE8" w14:textId="49297871" w:rsidR="007D6358" w:rsidRDefault="0070284B" w:rsidP="0070284B">
      <w:pPr>
        <w:ind w:firstLineChars="200" w:firstLine="640"/>
        <w:rPr>
          <w:rFonts w:ascii="仿宋_GB2312" w:eastAsia="仿宋_GB2312" w:hint="eastAsia"/>
          <w:sz w:val="32"/>
          <w:szCs w:val="32"/>
        </w:rPr>
      </w:pPr>
      <w:r w:rsidRPr="0070284B">
        <w:rPr>
          <w:rFonts w:ascii="楷体_GB2312" w:eastAsia="楷体_GB2312" w:hint="eastAsia"/>
          <w:sz w:val="32"/>
          <w:szCs w:val="32"/>
        </w:rPr>
        <w:t>3.优化信息公开平台。</w:t>
      </w:r>
      <w:r w:rsidRPr="0070284B">
        <w:rPr>
          <w:rFonts w:ascii="仿宋_GB2312" w:eastAsia="仿宋_GB2312" w:hint="eastAsia"/>
          <w:sz w:val="32"/>
          <w:szCs w:val="32"/>
        </w:rPr>
        <w:t>始终坚持问题导向，紧盯薄弱环节，优化网站各信息公开栏目的导航设计、美化渲染，扩展多元、多层次信息公开展示形式，提升信息公开用户访问体验。通过信息公开平台建设，完善信息公开传播渠道，不断提高信息公开实效。</w:t>
      </w:r>
    </w:p>
    <w:p w14:paraId="2ECE2934" w14:textId="77777777" w:rsidR="0081045B" w:rsidRDefault="0081045B" w:rsidP="0070284B">
      <w:pPr>
        <w:ind w:firstLineChars="200" w:firstLine="640"/>
        <w:rPr>
          <w:rFonts w:ascii="仿宋_GB2312" w:eastAsia="仿宋_GB2312" w:hAnsi="黑体" w:hint="eastAsia"/>
          <w:sz w:val="32"/>
          <w:szCs w:val="32"/>
        </w:rPr>
      </w:pPr>
    </w:p>
    <w:p w14:paraId="0FE6A115" w14:textId="1F44D5E3" w:rsidR="0070284B" w:rsidRPr="00610A3B" w:rsidRDefault="00610A3B" w:rsidP="0070284B">
      <w:pPr>
        <w:ind w:firstLineChars="200" w:firstLine="640"/>
        <w:rPr>
          <w:rFonts w:ascii="仿宋_GB2312" w:eastAsia="仿宋_GB2312" w:hAnsi="黑体" w:hint="eastAsia"/>
          <w:sz w:val="32"/>
          <w:szCs w:val="32"/>
        </w:rPr>
      </w:pPr>
      <w:r w:rsidRPr="00610A3B">
        <w:rPr>
          <w:rFonts w:ascii="仿宋_GB2312" w:eastAsia="仿宋_GB2312" w:hAnsi="黑体" w:hint="eastAsia"/>
          <w:sz w:val="32"/>
          <w:szCs w:val="32"/>
        </w:rPr>
        <w:t>附件：嵩山少林武术职业学院信息公开事项清单</w:t>
      </w:r>
    </w:p>
    <w:p w14:paraId="24C32183" w14:textId="77777777" w:rsidR="00610A3B" w:rsidRDefault="00610A3B" w:rsidP="0070284B">
      <w:pPr>
        <w:ind w:firstLineChars="200" w:firstLine="640"/>
        <w:rPr>
          <w:rFonts w:ascii="黑体" w:eastAsia="黑体" w:hAnsi="黑体" w:hint="eastAsia"/>
          <w:sz w:val="32"/>
          <w:szCs w:val="32"/>
        </w:rPr>
      </w:pPr>
    </w:p>
    <w:p w14:paraId="006FF51E" w14:textId="77777777" w:rsidR="00610A3B" w:rsidRDefault="00610A3B" w:rsidP="0070284B">
      <w:pPr>
        <w:ind w:firstLineChars="200" w:firstLine="640"/>
        <w:rPr>
          <w:rFonts w:ascii="黑体" w:eastAsia="黑体" w:hAnsi="黑体" w:hint="eastAsia"/>
          <w:sz w:val="32"/>
          <w:szCs w:val="32"/>
        </w:rPr>
      </w:pPr>
    </w:p>
    <w:p w14:paraId="4721ABF9" w14:textId="77777777" w:rsidR="00610A3B" w:rsidRDefault="00610A3B" w:rsidP="0070284B">
      <w:pPr>
        <w:ind w:firstLineChars="200" w:firstLine="640"/>
        <w:rPr>
          <w:rFonts w:ascii="黑体" w:eastAsia="黑体" w:hAnsi="黑体" w:hint="eastAsia"/>
          <w:sz w:val="32"/>
          <w:szCs w:val="32"/>
        </w:rPr>
      </w:pPr>
    </w:p>
    <w:p w14:paraId="37D43EF0" w14:textId="750A7AB0" w:rsidR="00610A3B" w:rsidRPr="00610A3B" w:rsidRDefault="00610A3B" w:rsidP="00610A3B">
      <w:pPr>
        <w:ind w:firstLineChars="200" w:firstLine="640"/>
        <w:jc w:val="right"/>
        <w:rPr>
          <w:rFonts w:ascii="仿宋_GB2312" w:eastAsia="仿宋_GB2312" w:hAnsi="黑体" w:hint="eastAsia"/>
          <w:sz w:val="32"/>
          <w:szCs w:val="32"/>
        </w:rPr>
      </w:pPr>
      <w:r w:rsidRPr="00610A3B">
        <w:rPr>
          <w:rFonts w:ascii="仿宋_GB2312" w:eastAsia="仿宋_GB2312" w:hAnsi="黑体" w:hint="eastAsia"/>
          <w:sz w:val="32"/>
          <w:szCs w:val="32"/>
        </w:rPr>
        <w:t>嵩山少林武术职业学院</w:t>
      </w:r>
    </w:p>
    <w:p w14:paraId="743ABA2A" w14:textId="77777777" w:rsidR="00610A3B" w:rsidRDefault="00610A3B" w:rsidP="00610A3B">
      <w:pPr>
        <w:ind w:right="320" w:firstLineChars="200" w:firstLine="640"/>
        <w:jc w:val="right"/>
        <w:rPr>
          <w:rFonts w:ascii="仿宋_GB2312" w:eastAsia="仿宋_GB2312" w:hAnsi="黑体" w:hint="eastAsia"/>
          <w:sz w:val="32"/>
          <w:szCs w:val="32"/>
        </w:rPr>
        <w:sectPr w:rsidR="00610A3B">
          <w:footerReference w:type="default" r:id="rId7"/>
          <w:pgSz w:w="11906" w:h="16838"/>
          <w:pgMar w:top="1440" w:right="1800" w:bottom="1440" w:left="1800" w:header="851" w:footer="992" w:gutter="0"/>
          <w:cols w:space="425"/>
          <w:docGrid w:type="lines" w:linePitch="312"/>
        </w:sectPr>
      </w:pPr>
      <w:r w:rsidRPr="00610A3B">
        <w:rPr>
          <w:rFonts w:ascii="仿宋_GB2312" w:eastAsia="仿宋_GB2312" w:hAnsi="黑体" w:hint="eastAsia"/>
          <w:sz w:val="32"/>
          <w:szCs w:val="32"/>
        </w:rPr>
        <w:t>2024年11月7日</w:t>
      </w:r>
    </w:p>
    <w:p w14:paraId="036B8288" w14:textId="32B65DEC" w:rsidR="00610A3B" w:rsidRDefault="00610A3B" w:rsidP="00610A3B">
      <w:pPr>
        <w:ind w:right="1600"/>
        <w:rPr>
          <w:rFonts w:ascii="仿宋_GB2312" w:eastAsia="仿宋_GB2312" w:hAnsi="黑体" w:hint="eastAsia"/>
          <w:sz w:val="32"/>
          <w:szCs w:val="32"/>
        </w:rPr>
      </w:pPr>
      <w:r>
        <w:rPr>
          <w:rFonts w:ascii="仿宋_GB2312" w:eastAsia="仿宋_GB2312" w:hAnsi="黑体" w:hint="eastAsia"/>
          <w:sz w:val="32"/>
          <w:szCs w:val="32"/>
        </w:rPr>
        <w:lastRenderedPageBreak/>
        <w:t>附件：</w:t>
      </w:r>
    </w:p>
    <w:p w14:paraId="40ECC505" w14:textId="23FD47D6" w:rsidR="00610A3B" w:rsidRDefault="00610A3B" w:rsidP="00610A3B">
      <w:pPr>
        <w:pStyle w:val="a8"/>
        <w:widowControl/>
        <w:spacing w:before="0" w:beforeAutospacing="0" w:after="0" w:afterAutospacing="0"/>
        <w:ind w:firstLine="880"/>
        <w:jc w:val="center"/>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嵩山少林武术职业学院</w:t>
      </w:r>
      <w:r>
        <w:rPr>
          <w:rFonts w:ascii="方正小标宋简体" w:eastAsia="方正小标宋简体" w:hAnsi="方正小标宋简体" w:cs="方正小标宋简体"/>
          <w:color w:val="000000"/>
          <w:sz w:val="44"/>
          <w:szCs w:val="44"/>
        </w:rPr>
        <w:t>信息公开事项清单</w:t>
      </w:r>
    </w:p>
    <w:tbl>
      <w:tblPr>
        <w:tblW w:w="130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25"/>
        <w:gridCol w:w="1260"/>
        <w:gridCol w:w="3946"/>
        <w:gridCol w:w="7305"/>
      </w:tblGrid>
      <w:tr w:rsidR="00610A3B" w:rsidRPr="00E87E11" w14:paraId="5949A285" w14:textId="77777777" w:rsidTr="00103CA2">
        <w:trPr>
          <w:trHeight w:val="568"/>
          <w:jc w:val="center"/>
        </w:trPr>
        <w:tc>
          <w:tcPr>
            <w:tcW w:w="525" w:type="dxa"/>
            <w:tcMar>
              <w:left w:w="108" w:type="dxa"/>
              <w:right w:w="108" w:type="dxa"/>
            </w:tcMar>
            <w:vAlign w:val="center"/>
          </w:tcPr>
          <w:p w14:paraId="3F2E3230" w14:textId="77777777" w:rsidR="00610A3B" w:rsidRPr="00E87E11" w:rsidRDefault="00610A3B" w:rsidP="00103CA2">
            <w:pPr>
              <w:widowControl/>
              <w:jc w:val="center"/>
              <w:rPr>
                <w:rFonts w:ascii="Calibri" w:eastAsia="宋体" w:hAnsi="Calibri" w:cs="Times New Roman"/>
                <w:kern w:val="0"/>
                <w:sz w:val="22"/>
              </w:rPr>
            </w:pPr>
            <w:r w:rsidRPr="00E87E11">
              <w:rPr>
                <w:rFonts w:ascii="黑体" w:eastAsia="黑体" w:hAnsi="Calibri" w:cs="黑体"/>
                <w:kern w:val="0"/>
                <w:sz w:val="22"/>
              </w:rPr>
              <w:t>序号</w:t>
            </w:r>
          </w:p>
        </w:tc>
        <w:tc>
          <w:tcPr>
            <w:tcW w:w="1260" w:type="dxa"/>
            <w:tcMar>
              <w:left w:w="108" w:type="dxa"/>
              <w:right w:w="108" w:type="dxa"/>
            </w:tcMar>
            <w:vAlign w:val="center"/>
          </w:tcPr>
          <w:p w14:paraId="6A4836EC" w14:textId="77777777" w:rsidR="00610A3B" w:rsidRPr="00E87E11" w:rsidRDefault="00610A3B" w:rsidP="00103CA2">
            <w:pPr>
              <w:widowControl/>
              <w:jc w:val="center"/>
              <w:rPr>
                <w:rFonts w:ascii="Calibri" w:eastAsia="宋体" w:hAnsi="Calibri" w:cs="Times New Roman"/>
                <w:kern w:val="0"/>
                <w:sz w:val="22"/>
              </w:rPr>
            </w:pPr>
            <w:r w:rsidRPr="00E87E11">
              <w:rPr>
                <w:rFonts w:ascii="黑体" w:eastAsia="黑体" w:hAnsi="Calibri" w:cs="黑体" w:hint="eastAsia"/>
                <w:kern w:val="0"/>
                <w:sz w:val="22"/>
              </w:rPr>
              <w:t>类别</w:t>
            </w:r>
          </w:p>
        </w:tc>
        <w:tc>
          <w:tcPr>
            <w:tcW w:w="3946" w:type="dxa"/>
            <w:tcMar>
              <w:left w:w="108" w:type="dxa"/>
              <w:right w:w="108" w:type="dxa"/>
            </w:tcMar>
            <w:vAlign w:val="center"/>
          </w:tcPr>
          <w:p w14:paraId="6F6FF39E" w14:textId="77777777" w:rsidR="00610A3B" w:rsidRPr="00E87E11" w:rsidRDefault="00610A3B" w:rsidP="00103CA2">
            <w:pPr>
              <w:widowControl/>
              <w:jc w:val="center"/>
              <w:rPr>
                <w:rFonts w:ascii="Calibri" w:eastAsia="宋体" w:hAnsi="Calibri" w:cs="Times New Roman"/>
                <w:kern w:val="0"/>
                <w:sz w:val="22"/>
              </w:rPr>
            </w:pPr>
            <w:r w:rsidRPr="00E87E11">
              <w:rPr>
                <w:rFonts w:ascii="黑体" w:eastAsia="黑体" w:hAnsi="Calibri" w:cs="黑体" w:hint="eastAsia"/>
                <w:kern w:val="0"/>
                <w:sz w:val="22"/>
              </w:rPr>
              <w:t>公开事项</w:t>
            </w:r>
          </w:p>
        </w:tc>
        <w:tc>
          <w:tcPr>
            <w:tcW w:w="7305" w:type="dxa"/>
            <w:vAlign w:val="center"/>
          </w:tcPr>
          <w:p w14:paraId="34E1E637" w14:textId="77777777" w:rsidR="00610A3B" w:rsidRPr="002E14A8" w:rsidRDefault="00610A3B" w:rsidP="00103CA2">
            <w:pPr>
              <w:widowControl/>
              <w:jc w:val="center"/>
              <w:rPr>
                <w:rFonts w:ascii="黑体" w:eastAsia="黑体" w:hAnsi="黑体" w:cs="黑体" w:hint="eastAsia"/>
                <w:color w:val="000000"/>
                <w:kern w:val="0"/>
                <w:sz w:val="22"/>
              </w:rPr>
            </w:pPr>
            <w:r w:rsidRPr="002E14A8">
              <w:rPr>
                <w:rFonts w:ascii="黑体" w:eastAsia="黑体" w:hAnsi="黑体" w:cs="黑体" w:hint="eastAsia"/>
                <w:color w:val="000000"/>
                <w:kern w:val="0"/>
                <w:sz w:val="22"/>
              </w:rPr>
              <w:t>网址链接</w:t>
            </w:r>
          </w:p>
        </w:tc>
      </w:tr>
      <w:tr w:rsidR="00610A3B" w:rsidRPr="00E87E11" w14:paraId="1215B463" w14:textId="77777777" w:rsidTr="00103CA2">
        <w:trPr>
          <w:trHeight w:hRule="exact" w:val="1453"/>
          <w:jc w:val="center"/>
        </w:trPr>
        <w:tc>
          <w:tcPr>
            <w:tcW w:w="525" w:type="dxa"/>
            <w:vMerge w:val="restart"/>
            <w:tcMar>
              <w:left w:w="108" w:type="dxa"/>
              <w:right w:w="108" w:type="dxa"/>
            </w:tcMar>
            <w:vAlign w:val="center"/>
          </w:tcPr>
          <w:p w14:paraId="78ECC0A6" w14:textId="77777777" w:rsidR="00610A3B" w:rsidRPr="00E87E11" w:rsidRDefault="00610A3B" w:rsidP="00103CA2">
            <w:pPr>
              <w:widowControl/>
              <w:jc w:val="center"/>
              <w:rPr>
                <w:rFonts w:ascii="Calibri" w:eastAsia="宋体" w:hAnsi="Calibri" w:cs="Times New Roman"/>
                <w:kern w:val="0"/>
                <w:sz w:val="28"/>
                <w:szCs w:val="28"/>
              </w:rPr>
            </w:pPr>
            <w:r w:rsidRPr="00E87E11">
              <w:rPr>
                <w:rFonts w:ascii="仿宋_GB2312" w:eastAsia="仿宋_GB2312" w:hAnsi="Calibri" w:cs="仿宋_GB2312"/>
                <w:kern w:val="0"/>
                <w:sz w:val="22"/>
              </w:rPr>
              <w:t>1</w:t>
            </w:r>
          </w:p>
        </w:tc>
        <w:tc>
          <w:tcPr>
            <w:tcW w:w="1260" w:type="dxa"/>
            <w:vMerge w:val="restart"/>
            <w:tcMar>
              <w:left w:w="108" w:type="dxa"/>
              <w:right w:w="108" w:type="dxa"/>
            </w:tcMar>
            <w:vAlign w:val="center"/>
          </w:tcPr>
          <w:p w14:paraId="2DA79592" w14:textId="77777777" w:rsidR="00610A3B" w:rsidRPr="00E87E11" w:rsidRDefault="00610A3B" w:rsidP="00103CA2">
            <w:pPr>
              <w:widowControl/>
              <w:jc w:val="center"/>
              <w:rPr>
                <w:rFonts w:ascii="仿宋_GB2312" w:eastAsia="仿宋_GB2312" w:hAnsi="Calibri" w:cs="仿宋_GB2312"/>
                <w:kern w:val="0"/>
                <w:sz w:val="22"/>
              </w:rPr>
            </w:pPr>
            <w:r w:rsidRPr="00E87E11">
              <w:rPr>
                <w:rFonts w:ascii="仿宋_GB2312" w:eastAsia="仿宋_GB2312" w:hAnsi="Calibri" w:cs="仿宋_GB2312" w:hint="eastAsia"/>
                <w:kern w:val="0"/>
                <w:sz w:val="22"/>
              </w:rPr>
              <w:t>基本信息</w:t>
            </w:r>
            <w:r w:rsidRPr="00E87E11">
              <w:rPr>
                <w:rFonts w:ascii="Calibri" w:eastAsia="宋体" w:hAnsi="Calibri" w:cs="Times New Roman"/>
                <w:kern w:val="0"/>
                <w:sz w:val="22"/>
              </w:rPr>
              <w:br/>
            </w:r>
            <w:r w:rsidRPr="00E87E11">
              <w:rPr>
                <w:rFonts w:ascii="仿宋_GB2312" w:eastAsia="仿宋_GB2312" w:hAnsi="Calibri" w:cs="仿宋_GB2312" w:hint="eastAsia"/>
                <w:kern w:val="0"/>
                <w:sz w:val="22"/>
              </w:rPr>
              <w:t>（6项）</w:t>
            </w:r>
          </w:p>
          <w:p w14:paraId="1121BFDC" w14:textId="77777777" w:rsidR="00610A3B" w:rsidRPr="00E87E11" w:rsidRDefault="00610A3B" w:rsidP="00103CA2">
            <w:pPr>
              <w:widowControl/>
              <w:jc w:val="center"/>
              <w:rPr>
                <w:rFonts w:ascii="仿宋_GB2312" w:eastAsia="仿宋_GB2312" w:hAnsi="Calibri" w:cs="仿宋_GB2312"/>
                <w:kern w:val="0"/>
                <w:sz w:val="22"/>
              </w:rPr>
            </w:pPr>
          </w:p>
        </w:tc>
        <w:tc>
          <w:tcPr>
            <w:tcW w:w="3946" w:type="dxa"/>
            <w:tcMar>
              <w:left w:w="108" w:type="dxa"/>
              <w:right w:w="108" w:type="dxa"/>
            </w:tcMar>
            <w:vAlign w:val="center"/>
          </w:tcPr>
          <w:p w14:paraId="56CA08C7"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（1）办学规模、校级领导班子简介及分工、学校机构设置、学科情况、专业情况、各类在校生情况、教师和专业技术人员数量等办学基本情况</w:t>
            </w:r>
          </w:p>
        </w:tc>
        <w:tc>
          <w:tcPr>
            <w:tcW w:w="7305" w:type="dxa"/>
            <w:vAlign w:val="center"/>
          </w:tcPr>
          <w:p w14:paraId="1FBF9A6E"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https://shaolinkungfu.edu.cn/Department/index/id/10.html</w:t>
            </w:r>
          </w:p>
          <w:p w14:paraId="1494232A"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https://shaolinkungfu.edu.cn/Department/index/id/529.html</w:t>
            </w:r>
          </w:p>
        </w:tc>
      </w:tr>
      <w:tr w:rsidR="00610A3B" w:rsidRPr="00E87E11" w14:paraId="593F50EA" w14:textId="77777777" w:rsidTr="00103CA2">
        <w:trPr>
          <w:trHeight w:hRule="exact" w:val="1714"/>
          <w:jc w:val="center"/>
        </w:trPr>
        <w:tc>
          <w:tcPr>
            <w:tcW w:w="525" w:type="dxa"/>
            <w:vMerge/>
            <w:tcMar>
              <w:left w:w="108" w:type="dxa"/>
              <w:right w:w="108" w:type="dxa"/>
            </w:tcMar>
            <w:vAlign w:val="center"/>
          </w:tcPr>
          <w:p w14:paraId="65B6014B"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25C9774"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052B04A0" w14:textId="77777777" w:rsidR="00610A3B" w:rsidRPr="00E87E11" w:rsidRDefault="00610A3B" w:rsidP="00103CA2">
            <w:pPr>
              <w:widowControl/>
              <w:numPr>
                <w:ilvl w:val="0"/>
                <w:numId w:val="1"/>
              </w:numPr>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学校章程及制定的各项规章制度</w:t>
            </w:r>
          </w:p>
        </w:tc>
        <w:tc>
          <w:tcPr>
            <w:tcW w:w="7305" w:type="dxa"/>
            <w:vAlign w:val="center"/>
          </w:tcPr>
          <w:p w14:paraId="5E5D2C8A"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学校章程：</w:t>
            </w:r>
          </w:p>
          <w:p w14:paraId="37828FBD" w14:textId="77777777" w:rsidR="00610A3B" w:rsidRPr="002E14A8" w:rsidRDefault="00610A3B" w:rsidP="00103CA2">
            <w:pPr>
              <w:rPr>
                <w:rFonts w:ascii="仿宋_GB2312" w:eastAsia="仿宋_GB2312" w:hAnsi="Calibri" w:cs="Times New Roman"/>
                <w:color w:val="000000"/>
                <w:sz w:val="22"/>
              </w:rPr>
            </w:pPr>
            <w:hyperlink r:id="rId8" w:history="1">
              <w:r w:rsidRPr="002E14A8">
                <w:rPr>
                  <w:rFonts w:ascii="仿宋_GB2312" w:eastAsia="仿宋_GB2312" w:hAnsi="Calibri" w:cs="Times New Roman"/>
                  <w:color w:val="000000"/>
                  <w:sz w:val="22"/>
                </w:rPr>
                <w:t>https://www.shaolinkungfu.edu.cn/Department/info/id/21419.html</w:t>
              </w:r>
            </w:hyperlink>
          </w:p>
          <w:p w14:paraId="26D104D4"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各项规章制度：</w:t>
            </w:r>
          </w:p>
          <w:p w14:paraId="3BB2F136" w14:textId="77777777" w:rsidR="00610A3B" w:rsidRPr="002E14A8" w:rsidRDefault="00610A3B" w:rsidP="00103CA2">
            <w:pPr>
              <w:rPr>
                <w:rFonts w:ascii="仿宋_GB2312" w:eastAsia="仿宋_GB2312" w:hAnsi="Calibri" w:cs="Times New Roman"/>
                <w:color w:val="000000"/>
                <w:sz w:val="22"/>
              </w:rPr>
            </w:pPr>
            <w:hyperlink r:id="rId9" w:history="1">
              <w:r w:rsidRPr="002E14A8">
                <w:rPr>
                  <w:rFonts w:ascii="仿宋_GB2312" w:eastAsia="仿宋_GB2312" w:hAnsi="Calibri" w:cs="Times New Roman"/>
                  <w:color w:val="000000"/>
                  <w:sz w:val="22"/>
                </w:rPr>
                <w:t>https://www.shaolinkungfu.edu.cn/Department/index/id/139.html</w:t>
              </w:r>
            </w:hyperlink>
          </w:p>
          <w:p w14:paraId="5ADC874C" w14:textId="77777777" w:rsidR="00610A3B" w:rsidRPr="002E14A8" w:rsidRDefault="00610A3B" w:rsidP="00103CA2">
            <w:pPr>
              <w:rPr>
                <w:rFonts w:ascii="仿宋_GB2312" w:eastAsia="仿宋_GB2312" w:hAnsi="Calibri" w:cs="Times New Roman"/>
                <w:color w:val="000000"/>
                <w:sz w:val="22"/>
              </w:rPr>
            </w:pPr>
            <w:hyperlink r:id="rId10" w:history="1">
              <w:r w:rsidRPr="002E14A8">
                <w:rPr>
                  <w:rFonts w:ascii="仿宋_GB2312" w:eastAsia="仿宋_GB2312" w:hAnsi="Calibri" w:cs="Times New Roman"/>
                  <w:color w:val="000000"/>
                  <w:sz w:val="22"/>
                </w:rPr>
                <w:t>https://www.shaolinkungfu.edu.cn/Department/index/id/705.html</w:t>
              </w:r>
            </w:hyperlink>
          </w:p>
        </w:tc>
      </w:tr>
      <w:tr w:rsidR="00610A3B" w:rsidRPr="00E87E11" w14:paraId="705EFD68" w14:textId="77777777" w:rsidTr="00103CA2">
        <w:trPr>
          <w:trHeight w:hRule="exact" w:val="877"/>
          <w:jc w:val="center"/>
        </w:trPr>
        <w:tc>
          <w:tcPr>
            <w:tcW w:w="525" w:type="dxa"/>
            <w:vMerge/>
            <w:tcMar>
              <w:left w:w="108" w:type="dxa"/>
              <w:right w:w="108" w:type="dxa"/>
            </w:tcMar>
            <w:vAlign w:val="center"/>
          </w:tcPr>
          <w:p w14:paraId="6D1006D5"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AE313D0"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147BE4E9"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（3）教职工代表大会相关制度、工作报告</w:t>
            </w:r>
          </w:p>
        </w:tc>
        <w:tc>
          <w:tcPr>
            <w:tcW w:w="7305" w:type="dxa"/>
            <w:vAlign w:val="center"/>
          </w:tcPr>
          <w:p w14:paraId="70098A05"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https://www.shaolinkungfu.edu.cn/Department/info/id/21424.html</w:t>
            </w:r>
          </w:p>
          <w:p w14:paraId="3900D7AE"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https://www.shaolinkungfu.edu.cn/Department/info/id/21422.html</w:t>
            </w:r>
          </w:p>
        </w:tc>
      </w:tr>
      <w:tr w:rsidR="00610A3B" w:rsidRPr="00E87E11" w14:paraId="20E3CB96" w14:textId="77777777" w:rsidTr="00103CA2">
        <w:trPr>
          <w:trHeight w:hRule="exact" w:val="1428"/>
          <w:jc w:val="center"/>
        </w:trPr>
        <w:tc>
          <w:tcPr>
            <w:tcW w:w="525" w:type="dxa"/>
            <w:vMerge/>
            <w:tcMar>
              <w:left w:w="108" w:type="dxa"/>
              <w:right w:w="108" w:type="dxa"/>
            </w:tcMar>
            <w:vAlign w:val="center"/>
          </w:tcPr>
          <w:p w14:paraId="072C7EC3"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5107BB9B"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0B50F10"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（4）学术委员会相关制度、年度报告</w:t>
            </w:r>
          </w:p>
        </w:tc>
        <w:tc>
          <w:tcPr>
            <w:tcW w:w="7305" w:type="dxa"/>
            <w:vAlign w:val="center"/>
          </w:tcPr>
          <w:p w14:paraId="2D0FA5EA" w14:textId="77777777" w:rsidR="00610A3B" w:rsidRPr="002E14A8" w:rsidRDefault="00610A3B" w:rsidP="00103CA2">
            <w:pPr>
              <w:widowControl/>
              <w:jc w:val="left"/>
              <w:rPr>
                <w:rFonts w:ascii="仿宋_GB2312" w:eastAsia="仿宋_GB2312" w:hAnsi="Calibri" w:cs="仿宋_GB2312"/>
                <w:color w:val="000000"/>
                <w:kern w:val="0"/>
                <w:sz w:val="22"/>
              </w:rPr>
            </w:pPr>
            <w:hyperlink r:id="rId11" w:history="1">
              <w:r w:rsidRPr="002E14A8">
                <w:rPr>
                  <w:rStyle w:val="a9"/>
                  <w:rFonts w:ascii="仿宋_GB2312" w:eastAsia="仿宋_GB2312" w:hAnsi="Calibri" w:cs="仿宋_GB2312" w:hint="eastAsia"/>
                  <w:color w:val="000000"/>
                  <w:kern w:val="0"/>
                  <w:sz w:val="22"/>
                  <w:u w:val="none"/>
                </w:rPr>
                <w:t>https://www.shaolinkungfu.edu.cn/Department/info/department_id/30/id/20086.html</w:t>
              </w:r>
            </w:hyperlink>
          </w:p>
          <w:p w14:paraId="4C5CD853"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https://www.shaolinkungfu.edu.cn/Department/info/id/21417.html</w:t>
            </w:r>
          </w:p>
        </w:tc>
      </w:tr>
      <w:tr w:rsidR="00610A3B" w:rsidRPr="00E87E11" w14:paraId="1E72892E" w14:textId="77777777" w:rsidTr="00103CA2">
        <w:trPr>
          <w:trHeight w:hRule="exact" w:val="1568"/>
          <w:jc w:val="center"/>
        </w:trPr>
        <w:tc>
          <w:tcPr>
            <w:tcW w:w="525" w:type="dxa"/>
            <w:vMerge/>
            <w:tcMar>
              <w:left w:w="108" w:type="dxa"/>
              <w:right w:w="108" w:type="dxa"/>
            </w:tcMar>
            <w:vAlign w:val="center"/>
          </w:tcPr>
          <w:p w14:paraId="5E05EE64"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2497554F"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5CB08F84"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（5）</w:t>
            </w:r>
            <w:r w:rsidRPr="00E87E11">
              <w:rPr>
                <w:rFonts w:ascii="仿宋_GB2312" w:eastAsia="仿宋_GB2312" w:hAnsi="Calibri" w:cs="仿宋_GB2312" w:hint="eastAsia"/>
                <w:spacing w:val="-8"/>
                <w:kern w:val="0"/>
                <w:sz w:val="22"/>
              </w:rPr>
              <w:t>学校发展规划、年度工作计划及重点工作安排</w:t>
            </w:r>
          </w:p>
        </w:tc>
        <w:tc>
          <w:tcPr>
            <w:tcW w:w="7305" w:type="dxa"/>
            <w:vAlign w:val="center"/>
          </w:tcPr>
          <w:p w14:paraId="7C7E904B" w14:textId="77777777" w:rsidR="00610A3B" w:rsidRPr="002E14A8" w:rsidRDefault="00610A3B" w:rsidP="00103CA2">
            <w:pPr>
              <w:widowControl/>
              <w:jc w:val="left"/>
              <w:rPr>
                <w:rFonts w:ascii="仿宋_GB2312" w:eastAsia="仿宋_GB2312" w:hAnsi="Calibri" w:cs="仿宋_GB2312"/>
                <w:color w:val="000000"/>
                <w:kern w:val="0"/>
                <w:sz w:val="22"/>
              </w:rPr>
            </w:pPr>
            <w:hyperlink r:id="rId12" w:history="1">
              <w:r w:rsidRPr="002E14A8">
                <w:rPr>
                  <w:rStyle w:val="a9"/>
                  <w:rFonts w:ascii="仿宋_GB2312" w:eastAsia="仿宋_GB2312" w:hAnsi="Calibri" w:cs="仿宋_GB2312" w:hint="eastAsia"/>
                  <w:color w:val="000000"/>
                  <w:kern w:val="0"/>
                  <w:sz w:val="22"/>
                  <w:u w:val="none"/>
                </w:rPr>
                <w:t>https://www.shaolinkungfu.edu.cn/Department/info/id/21410.html</w:t>
              </w:r>
            </w:hyperlink>
          </w:p>
        </w:tc>
      </w:tr>
      <w:tr w:rsidR="00610A3B" w:rsidRPr="00E87E11" w14:paraId="72F0258A" w14:textId="77777777" w:rsidTr="00103CA2">
        <w:trPr>
          <w:trHeight w:hRule="exact" w:val="1570"/>
          <w:jc w:val="center"/>
        </w:trPr>
        <w:tc>
          <w:tcPr>
            <w:tcW w:w="525" w:type="dxa"/>
            <w:vMerge/>
            <w:tcMar>
              <w:left w:w="108" w:type="dxa"/>
              <w:right w:w="108" w:type="dxa"/>
            </w:tcMar>
            <w:vAlign w:val="center"/>
          </w:tcPr>
          <w:p w14:paraId="2B056DF9"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0A58AF25"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0743CF13"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（6）信息公开年度报告</w:t>
            </w:r>
          </w:p>
        </w:tc>
        <w:tc>
          <w:tcPr>
            <w:tcW w:w="7305" w:type="dxa"/>
            <w:vAlign w:val="center"/>
          </w:tcPr>
          <w:p w14:paraId="4F6BBAF5"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https://www.shaolinkungfu.edu.cn/Department/index/id/709.html</w:t>
            </w:r>
          </w:p>
        </w:tc>
      </w:tr>
      <w:tr w:rsidR="00610A3B" w:rsidRPr="00E87E11" w14:paraId="0F01EF63" w14:textId="77777777" w:rsidTr="00103CA2">
        <w:trPr>
          <w:trHeight w:hRule="exact" w:val="2255"/>
          <w:jc w:val="center"/>
        </w:trPr>
        <w:tc>
          <w:tcPr>
            <w:tcW w:w="525" w:type="dxa"/>
            <w:vMerge w:val="restart"/>
            <w:tcMar>
              <w:left w:w="108" w:type="dxa"/>
              <w:right w:w="108" w:type="dxa"/>
            </w:tcMar>
            <w:vAlign w:val="center"/>
          </w:tcPr>
          <w:p w14:paraId="01DD057D" w14:textId="77777777" w:rsidR="00610A3B" w:rsidRPr="00E87E11" w:rsidRDefault="00610A3B" w:rsidP="00103CA2">
            <w:pPr>
              <w:widowControl/>
              <w:jc w:val="center"/>
              <w:rPr>
                <w:rFonts w:ascii="Calibri" w:eastAsia="宋体" w:hAnsi="Calibri" w:cs="Times New Roman"/>
                <w:kern w:val="0"/>
                <w:sz w:val="28"/>
                <w:szCs w:val="28"/>
              </w:rPr>
            </w:pPr>
            <w:r w:rsidRPr="00E87E11">
              <w:rPr>
                <w:rFonts w:ascii="仿宋_GB2312" w:eastAsia="仿宋_GB2312" w:hAnsi="Calibri" w:cs="仿宋_GB2312" w:hint="eastAsia"/>
                <w:kern w:val="0"/>
                <w:sz w:val="22"/>
              </w:rPr>
              <w:t>2</w:t>
            </w:r>
          </w:p>
        </w:tc>
        <w:tc>
          <w:tcPr>
            <w:tcW w:w="1260" w:type="dxa"/>
            <w:vMerge w:val="restart"/>
            <w:tcMar>
              <w:left w:w="108" w:type="dxa"/>
              <w:right w:w="108" w:type="dxa"/>
            </w:tcMar>
            <w:vAlign w:val="center"/>
          </w:tcPr>
          <w:p w14:paraId="172844AF" w14:textId="77777777" w:rsidR="00610A3B" w:rsidRPr="00E87E11" w:rsidRDefault="00610A3B" w:rsidP="00103CA2">
            <w:pPr>
              <w:widowControl/>
              <w:jc w:val="center"/>
              <w:rPr>
                <w:rFonts w:ascii="仿宋_GB2312" w:eastAsia="仿宋_GB2312" w:hAnsi="Calibri" w:cs="仿宋_GB2312"/>
                <w:kern w:val="0"/>
                <w:sz w:val="22"/>
              </w:rPr>
            </w:pPr>
            <w:r w:rsidRPr="00E87E11">
              <w:rPr>
                <w:rFonts w:ascii="仿宋_GB2312" w:eastAsia="仿宋_GB2312" w:hAnsi="Calibri" w:cs="仿宋_GB2312" w:hint="eastAsia"/>
                <w:kern w:val="0"/>
                <w:sz w:val="22"/>
              </w:rPr>
              <w:t>招生考试信息</w:t>
            </w:r>
            <w:r w:rsidRPr="00E87E11">
              <w:rPr>
                <w:rFonts w:ascii="Calibri" w:eastAsia="宋体" w:hAnsi="Calibri" w:cs="Times New Roman"/>
                <w:kern w:val="0"/>
                <w:sz w:val="22"/>
              </w:rPr>
              <w:br/>
            </w:r>
            <w:r w:rsidRPr="00E87E11">
              <w:rPr>
                <w:rFonts w:ascii="仿宋_GB2312" w:eastAsia="仿宋_GB2312" w:hAnsi="Calibri" w:cs="仿宋_GB2312" w:hint="eastAsia"/>
                <w:kern w:val="0"/>
                <w:sz w:val="22"/>
              </w:rPr>
              <w:t>（8项）</w:t>
            </w:r>
          </w:p>
          <w:p w14:paraId="7EDFB0DC" w14:textId="77777777" w:rsidR="00610A3B" w:rsidRPr="00E87E11" w:rsidRDefault="00610A3B" w:rsidP="00103CA2">
            <w:pPr>
              <w:widowControl/>
              <w:jc w:val="center"/>
              <w:rPr>
                <w:rFonts w:ascii="仿宋_GB2312" w:eastAsia="仿宋_GB2312" w:hAnsi="Calibri" w:cs="仿宋_GB2312"/>
                <w:kern w:val="0"/>
                <w:sz w:val="22"/>
              </w:rPr>
            </w:pPr>
          </w:p>
        </w:tc>
        <w:tc>
          <w:tcPr>
            <w:tcW w:w="3946" w:type="dxa"/>
            <w:tcMar>
              <w:left w:w="108" w:type="dxa"/>
              <w:right w:w="108" w:type="dxa"/>
            </w:tcMar>
            <w:vAlign w:val="center"/>
          </w:tcPr>
          <w:p w14:paraId="6690DD1C"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（7）招生章程及特殊类型招生办法，分批次、分科类招生计划</w:t>
            </w:r>
          </w:p>
        </w:tc>
        <w:tc>
          <w:tcPr>
            <w:tcW w:w="7305" w:type="dxa"/>
            <w:vAlign w:val="center"/>
          </w:tcPr>
          <w:p w14:paraId="5E7F584E"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单招章程：</w:t>
            </w:r>
            <w:hyperlink r:id="rId13" w:history="1">
              <w:r w:rsidRPr="002E14A8">
                <w:rPr>
                  <w:rStyle w:val="a9"/>
                  <w:rFonts w:ascii="仿宋_GB2312" w:eastAsia="仿宋_GB2312" w:hAnsi="Calibri" w:cs="仿宋_GB2312" w:hint="eastAsia"/>
                  <w:color w:val="000000"/>
                  <w:kern w:val="0"/>
                  <w:sz w:val="22"/>
                  <w:u w:val="none"/>
                </w:rPr>
                <w:t>https://www.shaolinkungfu.edu.cn/Department/info/id/20581.html</w:t>
              </w:r>
            </w:hyperlink>
          </w:p>
          <w:p w14:paraId="566BA012" w14:textId="77777777" w:rsidR="00610A3B" w:rsidRPr="002E14A8" w:rsidRDefault="00610A3B" w:rsidP="00103CA2">
            <w:pPr>
              <w:widowControl/>
              <w:jc w:val="left"/>
              <w:rPr>
                <w:rFonts w:ascii="仿宋_GB2312" w:eastAsia="仿宋_GB2312" w:hAnsi="Calibri" w:cs="仿宋_GB2312"/>
                <w:color w:val="000000"/>
                <w:kern w:val="0"/>
                <w:sz w:val="22"/>
              </w:rPr>
            </w:pPr>
          </w:p>
          <w:p w14:paraId="79E8B66A"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普招章程：</w:t>
            </w:r>
            <w:hyperlink r:id="rId14" w:history="1">
              <w:r w:rsidRPr="002E14A8">
                <w:rPr>
                  <w:rStyle w:val="a9"/>
                  <w:rFonts w:ascii="仿宋_GB2312" w:eastAsia="仿宋_GB2312" w:hAnsi="Calibri" w:cs="仿宋_GB2312" w:hint="eastAsia"/>
                  <w:color w:val="000000"/>
                  <w:kern w:val="0"/>
                  <w:sz w:val="22"/>
                  <w:u w:val="none"/>
                </w:rPr>
                <w:t>https://www.shaolinkungfu.edu.cn/Department/info/id/20915.html</w:t>
              </w:r>
            </w:hyperlink>
          </w:p>
          <w:p w14:paraId="6FAB0594" w14:textId="77777777" w:rsidR="00610A3B" w:rsidRPr="002E14A8" w:rsidRDefault="00610A3B" w:rsidP="00103CA2">
            <w:pPr>
              <w:widowControl/>
              <w:jc w:val="left"/>
              <w:rPr>
                <w:rFonts w:ascii="仿宋_GB2312" w:eastAsia="仿宋_GB2312" w:hAnsi="Calibri" w:cs="仿宋_GB2312"/>
                <w:color w:val="000000"/>
                <w:kern w:val="0"/>
                <w:sz w:val="22"/>
              </w:rPr>
            </w:pPr>
          </w:p>
        </w:tc>
      </w:tr>
      <w:tr w:rsidR="00610A3B" w:rsidRPr="00E87E11" w14:paraId="318D9B6E" w14:textId="77777777" w:rsidTr="00103CA2">
        <w:trPr>
          <w:trHeight w:hRule="exact" w:val="1084"/>
          <w:jc w:val="center"/>
        </w:trPr>
        <w:tc>
          <w:tcPr>
            <w:tcW w:w="525" w:type="dxa"/>
            <w:vMerge/>
            <w:tcMar>
              <w:left w:w="108" w:type="dxa"/>
              <w:right w:w="108" w:type="dxa"/>
            </w:tcMar>
            <w:vAlign w:val="center"/>
          </w:tcPr>
          <w:p w14:paraId="58495CBD"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177AC35"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7163629"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（8）</w:t>
            </w:r>
            <w:r w:rsidRPr="00E87E11">
              <w:rPr>
                <w:rFonts w:ascii="仿宋_GB2312" w:eastAsia="仿宋_GB2312" w:hAnsi="Calibri" w:cs="仿宋_GB2312" w:hint="eastAsia"/>
                <w:spacing w:val="-6"/>
                <w:kern w:val="0"/>
                <w:sz w:val="22"/>
              </w:rPr>
              <w:t>保送、自主选拔录取、高水平运动员和艺术特长生招生等特殊类型招生入选考生资格及测试结果</w:t>
            </w:r>
          </w:p>
        </w:tc>
        <w:tc>
          <w:tcPr>
            <w:tcW w:w="7305" w:type="dxa"/>
            <w:vAlign w:val="center"/>
          </w:tcPr>
          <w:p w14:paraId="6A28929E" w14:textId="77777777" w:rsidR="00610A3B" w:rsidRPr="002E14A8" w:rsidRDefault="00610A3B" w:rsidP="00103CA2">
            <w:pPr>
              <w:jc w:val="cente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学院不涉及此项工作</w:t>
            </w:r>
          </w:p>
        </w:tc>
      </w:tr>
      <w:tr w:rsidR="00610A3B" w:rsidRPr="00E87E11" w14:paraId="5E32C7F3" w14:textId="77777777" w:rsidTr="00103CA2">
        <w:trPr>
          <w:trHeight w:hRule="exact" w:val="1347"/>
          <w:jc w:val="center"/>
        </w:trPr>
        <w:tc>
          <w:tcPr>
            <w:tcW w:w="525" w:type="dxa"/>
            <w:vMerge/>
            <w:tcMar>
              <w:left w:w="108" w:type="dxa"/>
              <w:right w:w="108" w:type="dxa"/>
            </w:tcMar>
            <w:vAlign w:val="center"/>
          </w:tcPr>
          <w:p w14:paraId="2090913F"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6520DFE6"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93A555E"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（9）考生个人录取信息查询渠道和办法，分批次、分科类录取人数和录取最低分</w:t>
            </w:r>
          </w:p>
        </w:tc>
        <w:tc>
          <w:tcPr>
            <w:tcW w:w="7305" w:type="dxa"/>
            <w:vAlign w:val="center"/>
          </w:tcPr>
          <w:p w14:paraId="0DE9D6AF"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录取查询：</w:t>
            </w:r>
          </w:p>
          <w:p w14:paraId="5EDDC1C0" w14:textId="77777777" w:rsidR="00610A3B" w:rsidRPr="002E14A8" w:rsidRDefault="00610A3B" w:rsidP="00103CA2">
            <w:pPr>
              <w:rPr>
                <w:rFonts w:ascii="仿宋_GB2312" w:eastAsia="仿宋_GB2312" w:hAnsi="Calibri" w:cs="Times New Roman"/>
                <w:color w:val="000000"/>
                <w:sz w:val="22"/>
              </w:rPr>
            </w:pPr>
            <w:hyperlink r:id="rId15" w:history="1">
              <w:r w:rsidRPr="002E14A8">
                <w:rPr>
                  <w:rStyle w:val="a9"/>
                  <w:rFonts w:ascii="仿宋_GB2312" w:eastAsia="仿宋_GB2312" w:hAnsi="Calibri" w:cs="Times New Roman" w:hint="eastAsia"/>
                  <w:color w:val="000000"/>
                  <w:sz w:val="22"/>
                  <w:u w:val="none"/>
                </w:rPr>
                <w:t>https://www.shaolinkungfu.edu.cn/Department/info/department_id/40/id/20761.html</w:t>
              </w:r>
            </w:hyperlink>
          </w:p>
          <w:p w14:paraId="7C5EDC35" w14:textId="77777777" w:rsidR="00610A3B" w:rsidRPr="002E14A8" w:rsidRDefault="00610A3B" w:rsidP="00103CA2">
            <w:pPr>
              <w:rPr>
                <w:rFonts w:ascii="仿宋_GB2312" w:eastAsia="仿宋_GB2312" w:hAnsi="Calibri" w:cs="Times New Roman"/>
                <w:color w:val="000000"/>
                <w:sz w:val="22"/>
              </w:rPr>
            </w:pPr>
          </w:p>
        </w:tc>
      </w:tr>
      <w:tr w:rsidR="00610A3B" w:rsidRPr="00E87E11" w14:paraId="17637605" w14:textId="77777777" w:rsidTr="00103CA2">
        <w:trPr>
          <w:trHeight w:hRule="exact" w:val="1492"/>
          <w:jc w:val="center"/>
        </w:trPr>
        <w:tc>
          <w:tcPr>
            <w:tcW w:w="525" w:type="dxa"/>
            <w:vMerge/>
            <w:tcMar>
              <w:left w:w="108" w:type="dxa"/>
              <w:right w:w="108" w:type="dxa"/>
            </w:tcMar>
            <w:vAlign w:val="center"/>
          </w:tcPr>
          <w:p w14:paraId="5D2DA84A"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3B9E181E"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B100CB1" w14:textId="77777777" w:rsidR="00610A3B" w:rsidRPr="00E87E11" w:rsidRDefault="00610A3B" w:rsidP="00103CA2">
            <w:pPr>
              <w:widowControl/>
              <w:numPr>
                <w:ilvl w:val="0"/>
                <w:numId w:val="2"/>
              </w:numPr>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招生咨询及考生申诉渠道，新生复查期间有关举报、调查及处理结果</w:t>
            </w:r>
          </w:p>
        </w:tc>
        <w:tc>
          <w:tcPr>
            <w:tcW w:w="7305" w:type="dxa"/>
            <w:vAlign w:val="center"/>
          </w:tcPr>
          <w:p w14:paraId="71C3BB50"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考生咨询及申诉：</w:t>
            </w:r>
          </w:p>
          <w:p w14:paraId="7CF5E42B" w14:textId="77777777" w:rsidR="00610A3B" w:rsidRPr="002E14A8" w:rsidRDefault="00610A3B" w:rsidP="00103CA2">
            <w:pPr>
              <w:rPr>
                <w:rFonts w:ascii="仿宋_GB2312" w:eastAsia="仿宋_GB2312" w:hAnsi="Calibri" w:cs="Times New Roman"/>
                <w:color w:val="000000"/>
                <w:sz w:val="22"/>
              </w:rPr>
            </w:pPr>
            <w:hyperlink r:id="rId16" w:history="1">
              <w:r w:rsidRPr="002E14A8">
                <w:rPr>
                  <w:rStyle w:val="a9"/>
                  <w:rFonts w:ascii="仿宋_GB2312" w:eastAsia="仿宋_GB2312" w:hAnsi="Calibri" w:cs="Times New Roman" w:hint="eastAsia"/>
                  <w:color w:val="000000"/>
                  <w:sz w:val="22"/>
                  <w:u w:val="none"/>
                </w:rPr>
                <w:t>https://www.shaolinkungfu.edu.cn/Department/info/department_id/40/id/20535.html</w:t>
              </w:r>
            </w:hyperlink>
          </w:p>
          <w:p w14:paraId="003F4C6C" w14:textId="77777777" w:rsidR="00610A3B" w:rsidRPr="002E14A8" w:rsidRDefault="00610A3B" w:rsidP="00103CA2">
            <w:pPr>
              <w:rPr>
                <w:rFonts w:ascii="仿宋_GB2312" w:eastAsia="仿宋_GB2312" w:hAnsi="Calibri" w:cs="Times New Roman"/>
                <w:color w:val="000000"/>
                <w:sz w:val="22"/>
              </w:rPr>
            </w:pPr>
          </w:p>
        </w:tc>
      </w:tr>
      <w:tr w:rsidR="00610A3B" w:rsidRPr="00E87E11" w14:paraId="10DE47B5" w14:textId="77777777" w:rsidTr="00103CA2">
        <w:trPr>
          <w:trHeight w:val="284"/>
          <w:jc w:val="center"/>
        </w:trPr>
        <w:tc>
          <w:tcPr>
            <w:tcW w:w="525" w:type="dxa"/>
            <w:vMerge/>
            <w:tcMar>
              <w:left w:w="108" w:type="dxa"/>
              <w:right w:w="108" w:type="dxa"/>
            </w:tcMar>
            <w:vAlign w:val="center"/>
          </w:tcPr>
          <w:p w14:paraId="5DB36CCA"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47617AD3"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01B1BCDC"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（11）研究生招生简章、招生专业目录、复试录取办法，</w:t>
            </w:r>
            <w:r w:rsidRPr="00E87E11">
              <w:rPr>
                <w:rFonts w:ascii="仿宋_GB2312" w:eastAsia="仿宋_GB2312" w:hAnsi="Calibri" w:cs="仿宋_GB2312" w:hint="eastAsia"/>
                <w:spacing w:val="-8"/>
                <w:kern w:val="0"/>
                <w:sz w:val="22"/>
              </w:rPr>
              <w:t>各院（系、所）或学科、专业招收研究生人数</w:t>
            </w:r>
          </w:p>
        </w:tc>
        <w:tc>
          <w:tcPr>
            <w:tcW w:w="7305" w:type="dxa"/>
            <w:vMerge w:val="restart"/>
            <w:vAlign w:val="center"/>
          </w:tcPr>
          <w:p w14:paraId="1AA6ECFC" w14:textId="77777777" w:rsidR="00610A3B" w:rsidRPr="002E14A8" w:rsidRDefault="00610A3B" w:rsidP="00103CA2">
            <w:pPr>
              <w:widowControl/>
              <w:jc w:val="center"/>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学校不涉及此项工作</w:t>
            </w:r>
          </w:p>
        </w:tc>
      </w:tr>
      <w:tr w:rsidR="00610A3B" w:rsidRPr="00E87E11" w14:paraId="5DC00204" w14:textId="77777777" w:rsidTr="00103CA2">
        <w:trPr>
          <w:trHeight w:val="457"/>
          <w:jc w:val="center"/>
        </w:trPr>
        <w:tc>
          <w:tcPr>
            <w:tcW w:w="525" w:type="dxa"/>
            <w:vMerge/>
            <w:tcMar>
              <w:left w:w="108" w:type="dxa"/>
              <w:right w:w="108" w:type="dxa"/>
            </w:tcMar>
            <w:vAlign w:val="center"/>
          </w:tcPr>
          <w:p w14:paraId="3A71B229"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36CCACB5"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650A5F1D"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（12）参加研究生复试的考生成绩</w:t>
            </w:r>
          </w:p>
        </w:tc>
        <w:tc>
          <w:tcPr>
            <w:tcW w:w="7305" w:type="dxa"/>
            <w:vMerge/>
            <w:vAlign w:val="center"/>
          </w:tcPr>
          <w:p w14:paraId="59EFC0B0" w14:textId="77777777" w:rsidR="00610A3B" w:rsidRPr="002E14A8" w:rsidRDefault="00610A3B" w:rsidP="00103CA2">
            <w:pPr>
              <w:rPr>
                <w:rFonts w:ascii="仿宋_GB2312" w:eastAsia="仿宋_GB2312" w:hAnsi="Calibri" w:cs="Times New Roman"/>
                <w:color w:val="000000"/>
                <w:sz w:val="22"/>
              </w:rPr>
            </w:pPr>
          </w:p>
        </w:tc>
      </w:tr>
      <w:tr w:rsidR="00610A3B" w:rsidRPr="00E87E11" w14:paraId="0BB715F2" w14:textId="77777777" w:rsidTr="00103CA2">
        <w:trPr>
          <w:trHeight w:val="549"/>
          <w:jc w:val="center"/>
        </w:trPr>
        <w:tc>
          <w:tcPr>
            <w:tcW w:w="525" w:type="dxa"/>
            <w:vMerge/>
            <w:tcMar>
              <w:left w:w="108" w:type="dxa"/>
              <w:right w:w="108" w:type="dxa"/>
            </w:tcMar>
            <w:vAlign w:val="center"/>
          </w:tcPr>
          <w:p w14:paraId="2A1A4ABE"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4DB21518"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43E00ACB"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（13）拟录取研究生名单</w:t>
            </w:r>
          </w:p>
        </w:tc>
        <w:tc>
          <w:tcPr>
            <w:tcW w:w="7305" w:type="dxa"/>
            <w:vMerge/>
            <w:vAlign w:val="center"/>
          </w:tcPr>
          <w:p w14:paraId="050AD5C2" w14:textId="77777777" w:rsidR="00610A3B" w:rsidRPr="002E14A8" w:rsidRDefault="00610A3B" w:rsidP="00103CA2">
            <w:pPr>
              <w:rPr>
                <w:rFonts w:ascii="仿宋_GB2312" w:eastAsia="仿宋_GB2312" w:hAnsi="Calibri" w:cs="Times New Roman"/>
                <w:color w:val="000000"/>
                <w:sz w:val="22"/>
              </w:rPr>
            </w:pPr>
          </w:p>
        </w:tc>
      </w:tr>
      <w:tr w:rsidR="00610A3B" w:rsidRPr="00E87E11" w14:paraId="71B0E121" w14:textId="77777777" w:rsidTr="00103CA2">
        <w:trPr>
          <w:trHeight w:val="921"/>
          <w:jc w:val="center"/>
        </w:trPr>
        <w:tc>
          <w:tcPr>
            <w:tcW w:w="525" w:type="dxa"/>
            <w:vMerge/>
            <w:tcMar>
              <w:left w:w="108" w:type="dxa"/>
              <w:right w:w="108" w:type="dxa"/>
            </w:tcMar>
            <w:vAlign w:val="center"/>
          </w:tcPr>
          <w:p w14:paraId="09D1ADAC"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4C006145"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45A08056"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（14）研究生招生咨询及申诉渠道</w:t>
            </w:r>
          </w:p>
        </w:tc>
        <w:tc>
          <w:tcPr>
            <w:tcW w:w="7305" w:type="dxa"/>
            <w:vMerge/>
            <w:vAlign w:val="center"/>
          </w:tcPr>
          <w:p w14:paraId="39684F24" w14:textId="77777777" w:rsidR="00610A3B" w:rsidRPr="002E14A8" w:rsidRDefault="00610A3B" w:rsidP="00103CA2">
            <w:pPr>
              <w:rPr>
                <w:rFonts w:ascii="仿宋_GB2312" w:eastAsia="仿宋_GB2312" w:hAnsi="Calibri" w:cs="Times New Roman"/>
                <w:color w:val="000000"/>
                <w:sz w:val="22"/>
              </w:rPr>
            </w:pPr>
          </w:p>
        </w:tc>
      </w:tr>
      <w:tr w:rsidR="00610A3B" w:rsidRPr="00E87E11" w14:paraId="43B0C1B9" w14:textId="77777777" w:rsidTr="00103CA2">
        <w:trPr>
          <w:trHeight w:val="699"/>
          <w:jc w:val="center"/>
        </w:trPr>
        <w:tc>
          <w:tcPr>
            <w:tcW w:w="525" w:type="dxa"/>
            <w:vMerge w:val="restart"/>
            <w:tcMar>
              <w:left w:w="108" w:type="dxa"/>
              <w:right w:w="108" w:type="dxa"/>
            </w:tcMar>
            <w:vAlign w:val="center"/>
          </w:tcPr>
          <w:p w14:paraId="29B9B303" w14:textId="77777777" w:rsidR="00610A3B" w:rsidRPr="00E87E11" w:rsidRDefault="00610A3B" w:rsidP="00103CA2">
            <w:pPr>
              <w:widowControl/>
              <w:jc w:val="center"/>
              <w:rPr>
                <w:rFonts w:ascii="Calibri" w:eastAsia="宋体" w:hAnsi="Calibri" w:cs="Times New Roman"/>
                <w:kern w:val="0"/>
                <w:sz w:val="28"/>
                <w:szCs w:val="28"/>
              </w:rPr>
            </w:pPr>
            <w:r w:rsidRPr="00E87E11">
              <w:rPr>
                <w:rFonts w:ascii="仿宋_GB2312" w:eastAsia="仿宋_GB2312" w:hAnsi="Calibri" w:cs="仿宋_GB2312" w:hint="eastAsia"/>
                <w:kern w:val="0"/>
                <w:sz w:val="22"/>
              </w:rPr>
              <w:t>3</w:t>
            </w:r>
          </w:p>
        </w:tc>
        <w:tc>
          <w:tcPr>
            <w:tcW w:w="1260" w:type="dxa"/>
            <w:vMerge w:val="restart"/>
            <w:tcMar>
              <w:left w:w="108" w:type="dxa"/>
              <w:right w:w="108" w:type="dxa"/>
            </w:tcMar>
            <w:vAlign w:val="center"/>
          </w:tcPr>
          <w:p w14:paraId="54155607" w14:textId="77777777" w:rsidR="00610A3B" w:rsidRPr="00E87E11" w:rsidRDefault="00610A3B" w:rsidP="00103CA2">
            <w:pPr>
              <w:widowControl/>
              <w:jc w:val="center"/>
              <w:rPr>
                <w:rFonts w:ascii="仿宋_GB2312" w:eastAsia="仿宋_GB2312" w:hAnsi="Calibri" w:cs="仿宋_GB2312"/>
                <w:spacing w:val="-6"/>
                <w:kern w:val="0"/>
                <w:sz w:val="22"/>
              </w:rPr>
            </w:pPr>
            <w:r w:rsidRPr="00E87E11">
              <w:rPr>
                <w:rFonts w:ascii="仿宋_GB2312" w:eastAsia="仿宋_GB2312" w:hAnsi="Calibri" w:cs="仿宋_GB2312" w:hint="eastAsia"/>
                <w:spacing w:val="-6"/>
                <w:kern w:val="0"/>
                <w:sz w:val="22"/>
              </w:rPr>
              <w:t>财务、资产</w:t>
            </w:r>
          </w:p>
          <w:p w14:paraId="51921F83" w14:textId="77777777" w:rsidR="00610A3B" w:rsidRPr="00E87E11" w:rsidRDefault="00610A3B" w:rsidP="00103CA2">
            <w:pPr>
              <w:widowControl/>
              <w:jc w:val="center"/>
              <w:rPr>
                <w:rFonts w:ascii="仿宋_GB2312" w:eastAsia="仿宋_GB2312" w:hAnsi="Calibri" w:cs="仿宋_GB2312"/>
                <w:kern w:val="0"/>
                <w:sz w:val="22"/>
              </w:rPr>
            </w:pPr>
            <w:r w:rsidRPr="00E87E11">
              <w:rPr>
                <w:rFonts w:ascii="仿宋_GB2312" w:eastAsia="仿宋_GB2312" w:hAnsi="Calibri" w:cs="仿宋_GB2312" w:hint="eastAsia"/>
                <w:spacing w:val="-6"/>
                <w:kern w:val="0"/>
                <w:sz w:val="22"/>
              </w:rPr>
              <w:t>及收费信息</w:t>
            </w:r>
            <w:r w:rsidRPr="00E87E11">
              <w:rPr>
                <w:rFonts w:ascii="仿宋_GB2312" w:eastAsia="仿宋_GB2312" w:hAnsi="Calibri" w:cs="仿宋_GB2312" w:hint="eastAsia"/>
                <w:spacing w:val="-6"/>
                <w:kern w:val="0"/>
                <w:sz w:val="22"/>
              </w:rPr>
              <w:br/>
              <w:t>（7项）</w:t>
            </w:r>
          </w:p>
          <w:p w14:paraId="6DCFBDAD" w14:textId="77777777" w:rsidR="00610A3B" w:rsidRPr="00E87E11" w:rsidRDefault="00610A3B" w:rsidP="00103CA2">
            <w:pPr>
              <w:widowControl/>
              <w:jc w:val="center"/>
              <w:rPr>
                <w:rFonts w:ascii="仿宋_GB2312" w:eastAsia="仿宋_GB2312" w:hAnsi="Calibri" w:cs="仿宋_GB2312"/>
                <w:kern w:val="0"/>
                <w:sz w:val="22"/>
              </w:rPr>
            </w:pPr>
          </w:p>
        </w:tc>
        <w:tc>
          <w:tcPr>
            <w:tcW w:w="3946" w:type="dxa"/>
            <w:tcMar>
              <w:left w:w="108" w:type="dxa"/>
              <w:right w:w="108" w:type="dxa"/>
            </w:tcMar>
            <w:vAlign w:val="center"/>
          </w:tcPr>
          <w:p w14:paraId="55AC94ED"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（15）财务、资产管理制度</w:t>
            </w:r>
          </w:p>
        </w:tc>
        <w:tc>
          <w:tcPr>
            <w:tcW w:w="7305" w:type="dxa"/>
            <w:vAlign w:val="center"/>
          </w:tcPr>
          <w:p w14:paraId="58DA2455"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https://www.shaolinkungfu.edu.cn/Department/info/id/21441.html</w:t>
            </w:r>
          </w:p>
        </w:tc>
      </w:tr>
      <w:tr w:rsidR="00610A3B" w:rsidRPr="00E87E11" w14:paraId="58FB5DC6" w14:textId="77777777" w:rsidTr="00103CA2">
        <w:trPr>
          <w:trHeight w:val="557"/>
          <w:jc w:val="center"/>
        </w:trPr>
        <w:tc>
          <w:tcPr>
            <w:tcW w:w="525" w:type="dxa"/>
            <w:vMerge/>
            <w:tcMar>
              <w:left w:w="108" w:type="dxa"/>
              <w:right w:w="108" w:type="dxa"/>
            </w:tcMar>
            <w:vAlign w:val="center"/>
          </w:tcPr>
          <w:p w14:paraId="6F049ECF"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F4D6BC7"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782C7F71"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（16）受捐赠财产的使用与管理情况</w:t>
            </w:r>
          </w:p>
        </w:tc>
        <w:tc>
          <w:tcPr>
            <w:tcW w:w="7305" w:type="dxa"/>
            <w:vAlign w:val="center"/>
          </w:tcPr>
          <w:p w14:paraId="5E21FD32" w14:textId="77777777" w:rsidR="00610A3B" w:rsidRPr="002E14A8" w:rsidRDefault="00610A3B" w:rsidP="00103CA2">
            <w:pPr>
              <w:jc w:val="cente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无捐赠财产</w:t>
            </w:r>
          </w:p>
        </w:tc>
      </w:tr>
      <w:tr w:rsidR="00610A3B" w:rsidRPr="00E87E11" w14:paraId="4AC63B14" w14:textId="77777777" w:rsidTr="00103CA2">
        <w:trPr>
          <w:trHeight w:val="849"/>
          <w:jc w:val="center"/>
        </w:trPr>
        <w:tc>
          <w:tcPr>
            <w:tcW w:w="525" w:type="dxa"/>
            <w:vMerge/>
            <w:tcMar>
              <w:left w:w="108" w:type="dxa"/>
              <w:right w:w="108" w:type="dxa"/>
            </w:tcMar>
            <w:vAlign w:val="center"/>
          </w:tcPr>
          <w:p w14:paraId="3E496360"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207629AD"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7029967B"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（17）</w:t>
            </w:r>
            <w:r w:rsidRPr="00E87E11">
              <w:rPr>
                <w:rFonts w:ascii="仿宋_GB2312" w:eastAsia="仿宋_GB2312" w:hAnsi="Calibri" w:cs="仿宋_GB2312" w:hint="eastAsia"/>
                <w:spacing w:val="-12"/>
                <w:kern w:val="0"/>
                <w:sz w:val="22"/>
              </w:rPr>
              <w:t>校办企业资产、负债、国有资产保值增值等信息</w:t>
            </w:r>
          </w:p>
        </w:tc>
        <w:tc>
          <w:tcPr>
            <w:tcW w:w="7305" w:type="dxa"/>
            <w:vAlign w:val="center"/>
          </w:tcPr>
          <w:p w14:paraId="067ED536" w14:textId="77777777" w:rsidR="00610A3B" w:rsidRPr="002E14A8" w:rsidRDefault="00610A3B" w:rsidP="00103CA2">
            <w:pPr>
              <w:jc w:val="cente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无校办企业</w:t>
            </w:r>
          </w:p>
        </w:tc>
      </w:tr>
      <w:tr w:rsidR="00610A3B" w:rsidRPr="00E87E11" w14:paraId="2DAEF57B" w14:textId="77777777" w:rsidTr="00103CA2">
        <w:trPr>
          <w:trHeight w:val="740"/>
          <w:jc w:val="center"/>
        </w:trPr>
        <w:tc>
          <w:tcPr>
            <w:tcW w:w="525" w:type="dxa"/>
            <w:vMerge/>
            <w:tcMar>
              <w:left w:w="108" w:type="dxa"/>
              <w:right w:w="108" w:type="dxa"/>
            </w:tcMar>
            <w:vAlign w:val="center"/>
          </w:tcPr>
          <w:p w14:paraId="31D54C87"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5EE59DD9"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29E580A0"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（18）仪器设备、图书、药品等物资设备采购和重大基建工程的招投标</w:t>
            </w:r>
          </w:p>
        </w:tc>
        <w:tc>
          <w:tcPr>
            <w:tcW w:w="7305" w:type="dxa"/>
            <w:vAlign w:val="center"/>
          </w:tcPr>
          <w:p w14:paraId="64843817" w14:textId="77777777" w:rsidR="00610A3B" w:rsidRPr="002E14A8" w:rsidRDefault="00610A3B" w:rsidP="00103CA2">
            <w:pPr>
              <w:rPr>
                <w:rFonts w:ascii="仿宋_GB2312" w:eastAsia="仿宋_GB2312" w:hAnsi="Calibri" w:cs="Times New Roman"/>
                <w:color w:val="000000"/>
                <w:sz w:val="22"/>
              </w:rPr>
            </w:pPr>
            <w:hyperlink r:id="rId17" w:history="1">
              <w:r w:rsidRPr="002E14A8">
                <w:rPr>
                  <w:rStyle w:val="a9"/>
                  <w:rFonts w:ascii="仿宋_GB2312" w:eastAsia="仿宋_GB2312" w:hAnsi="Calibri" w:cs="Times New Roman" w:hint="eastAsia"/>
                  <w:color w:val="000000"/>
                  <w:sz w:val="22"/>
                  <w:u w:val="none"/>
                </w:rPr>
                <w:t>https://mp.weixin.qq.com/s/jnEeN0A4CIidDX4EQWXQFQ</w:t>
              </w:r>
            </w:hyperlink>
          </w:p>
          <w:p w14:paraId="3F68AC83"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https://www.shaolinkungfu.edu.cn/Department/info/department_id/1/id/20833.html</w:t>
            </w:r>
          </w:p>
        </w:tc>
      </w:tr>
      <w:tr w:rsidR="00610A3B" w:rsidRPr="00E87E11" w14:paraId="6672C203" w14:textId="77777777" w:rsidTr="00103CA2">
        <w:trPr>
          <w:trHeight w:val="558"/>
          <w:jc w:val="center"/>
        </w:trPr>
        <w:tc>
          <w:tcPr>
            <w:tcW w:w="525" w:type="dxa"/>
            <w:vMerge/>
            <w:tcMar>
              <w:left w:w="108" w:type="dxa"/>
              <w:right w:w="108" w:type="dxa"/>
            </w:tcMar>
            <w:vAlign w:val="center"/>
          </w:tcPr>
          <w:p w14:paraId="2C0C4BFF"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6ECC4715"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2DCFDB7A"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（19）收支预算总表、收入预算表、支出预算表、财政拨款支出预算表</w:t>
            </w:r>
          </w:p>
        </w:tc>
        <w:tc>
          <w:tcPr>
            <w:tcW w:w="7305" w:type="dxa"/>
            <w:vAlign w:val="center"/>
          </w:tcPr>
          <w:p w14:paraId="1A23B210"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https://www.shaolinkungfu.edu.cn/Department/index/id/713.html</w:t>
            </w:r>
          </w:p>
        </w:tc>
      </w:tr>
      <w:tr w:rsidR="00610A3B" w:rsidRPr="00E87E11" w14:paraId="3486A71B" w14:textId="77777777" w:rsidTr="00103CA2">
        <w:trPr>
          <w:trHeight w:val="745"/>
          <w:jc w:val="center"/>
        </w:trPr>
        <w:tc>
          <w:tcPr>
            <w:tcW w:w="525" w:type="dxa"/>
            <w:vMerge/>
            <w:tcMar>
              <w:left w:w="108" w:type="dxa"/>
              <w:right w:w="108" w:type="dxa"/>
            </w:tcMar>
            <w:vAlign w:val="center"/>
          </w:tcPr>
          <w:p w14:paraId="5B89E1C0"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53A67BD5"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4E98899"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（20）收支决算总表、收入决算表、支出决算表、财政拨款支出决算表</w:t>
            </w:r>
          </w:p>
        </w:tc>
        <w:tc>
          <w:tcPr>
            <w:tcW w:w="7305" w:type="dxa"/>
            <w:vAlign w:val="center"/>
          </w:tcPr>
          <w:p w14:paraId="7E2A36D6"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https://www.shaolinkungfu.edu.cn/Department/index/id/713.html</w:t>
            </w:r>
          </w:p>
        </w:tc>
      </w:tr>
      <w:tr w:rsidR="00610A3B" w:rsidRPr="00E87E11" w14:paraId="173C9075" w14:textId="77777777" w:rsidTr="00103CA2">
        <w:trPr>
          <w:trHeight w:hRule="exact" w:val="704"/>
          <w:jc w:val="center"/>
        </w:trPr>
        <w:tc>
          <w:tcPr>
            <w:tcW w:w="525" w:type="dxa"/>
            <w:vMerge/>
            <w:tcMar>
              <w:left w:w="108" w:type="dxa"/>
              <w:right w:w="108" w:type="dxa"/>
            </w:tcMar>
            <w:vAlign w:val="center"/>
          </w:tcPr>
          <w:p w14:paraId="2CC577EC"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2E966CA8"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5BD32D4A"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（21）收费项目、收费依据、收费标准及投诉方式</w:t>
            </w:r>
          </w:p>
        </w:tc>
        <w:tc>
          <w:tcPr>
            <w:tcW w:w="7305" w:type="dxa"/>
            <w:vAlign w:val="center"/>
          </w:tcPr>
          <w:p w14:paraId="4F7D5BEE" w14:textId="77777777" w:rsidR="00610A3B" w:rsidRPr="002E14A8" w:rsidRDefault="00610A3B" w:rsidP="00103CA2">
            <w:pPr>
              <w:widowControl/>
              <w:jc w:val="left"/>
              <w:rPr>
                <w:rFonts w:ascii="仿宋_GB2312" w:eastAsia="仿宋_GB2312" w:hAnsi="Calibri" w:cs="仿宋_GB2312"/>
                <w:color w:val="000000"/>
                <w:kern w:val="0"/>
                <w:sz w:val="22"/>
              </w:rPr>
            </w:pPr>
            <w:hyperlink r:id="rId18" w:history="1">
              <w:r w:rsidRPr="002E14A8">
                <w:rPr>
                  <w:rStyle w:val="a9"/>
                  <w:rFonts w:ascii="仿宋_GB2312" w:eastAsia="仿宋_GB2312" w:hAnsi="Calibri" w:cs="仿宋_GB2312" w:hint="eastAsia"/>
                  <w:color w:val="000000"/>
                  <w:kern w:val="0"/>
                  <w:sz w:val="22"/>
                  <w:u w:val="none"/>
                </w:rPr>
                <w:t>https://www.shaolinkungfu.edu.cn/Department/info/department_id/52/id/21247.html</w:t>
              </w:r>
            </w:hyperlink>
          </w:p>
        </w:tc>
      </w:tr>
      <w:tr w:rsidR="00610A3B" w:rsidRPr="00E87E11" w14:paraId="465874E5" w14:textId="77777777" w:rsidTr="00103CA2">
        <w:trPr>
          <w:trHeight w:hRule="exact" w:val="705"/>
          <w:jc w:val="center"/>
        </w:trPr>
        <w:tc>
          <w:tcPr>
            <w:tcW w:w="525" w:type="dxa"/>
            <w:vMerge w:val="restart"/>
            <w:tcMar>
              <w:left w:w="108" w:type="dxa"/>
              <w:right w:w="108" w:type="dxa"/>
            </w:tcMar>
            <w:vAlign w:val="center"/>
          </w:tcPr>
          <w:p w14:paraId="097E8790" w14:textId="77777777" w:rsidR="00610A3B" w:rsidRPr="00E87E11" w:rsidRDefault="00610A3B" w:rsidP="00103CA2">
            <w:pPr>
              <w:widowControl/>
              <w:jc w:val="center"/>
              <w:rPr>
                <w:rFonts w:ascii="Calibri" w:eastAsia="宋体" w:hAnsi="Calibri" w:cs="Times New Roman"/>
                <w:kern w:val="0"/>
                <w:sz w:val="28"/>
                <w:szCs w:val="28"/>
              </w:rPr>
            </w:pPr>
            <w:r w:rsidRPr="00E87E11">
              <w:rPr>
                <w:rFonts w:ascii="仿宋_GB2312" w:eastAsia="仿宋_GB2312" w:hAnsi="Calibri" w:cs="仿宋_GB2312" w:hint="eastAsia"/>
                <w:kern w:val="0"/>
                <w:sz w:val="22"/>
              </w:rPr>
              <w:t>4</w:t>
            </w:r>
          </w:p>
        </w:tc>
        <w:tc>
          <w:tcPr>
            <w:tcW w:w="1260" w:type="dxa"/>
            <w:vMerge w:val="restart"/>
            <w:tcMar>
              <w:left w:w="108" w:type="dxa"/>
              <w:right w:w="108" w:type="dxa"/>
            </w:tcMar>
            <w:vAlign w:val="center"/>
          </w:tcPr>
          <w:p w14:paraId="5623557C" w14:textId="77777777" w:rsidR="00610A3B" w:rsidRPr="00E87E11" w:rsidRDefault="00610A3B" w:rsidP="00103CA2">
            <w:pPr>
              <w:widowControl/>
              <w:jc w:val="center"/>
              <w:rPr>
                <w:rFonts w:ascii="仿宋_GB2312" w:eastAsia="仿宋_GB2312" w:hAnsi="Calibri" w:cs="仿宋_GB2312"/>
                <w:kern w:val="0"/>
                <w:sz w:val="22"/>
              </w:rPr>
            </w:pPr>
            <w:r w:rsidRPr="00E87E11">
              <w:rPr>
                <w:rFonts w:ascii="仿宋_GB2312" w:eastAsia="仿宋_GB2312" w:hAnsi="Calibri" w:cs="仿宋_GB2312" w:hint="eastAsia"/>
                <w:kern w:val="0"/>
                <w:sz w:val="22"/>
              </w:rPr>
              <w:t>人事师资信息</w:t>
            </w:r>
            <w:r w:rsidRPr="00E87E11">
              <w:rPr>
                <w:rFonts w:ascii="Calibri" w:eastAsia="宋体" w:hAnsi="Calibri" w:cs="Times New Roman"/>
                <w:kern w:val="0"/>
                <w:sz w:val="22"/>
              </w:rPr>
              <w:br/>
            </w:r>
            <w:r w:rsidRPr="00E87E11">
              <w:rPr>
                <w:rFonts w:ascii="仿宋_GB2312" w:eastAsia="仿宋_GB2312" w:hAnsi="Calibri" w:cs="仿宋_GB2312" w:hint="eastAsia"/>
                <w:kern w:val="0"/>
                <w:sz w:val="22"/>
              </w:rPr>
              <w:t>（5项）</w:t>
            </w:r>
          </w:p>
          <w:p w14:paraId="24935C67" w14:textId="77777777" w:rsidR="00610A3B" w:rsidRPr="00E87E11" w:rsidRDefault="00610A3B" w:rsidP="00103CA2">
            <w:pPr>
              <w:widowControl/>
              <w:jc w:val="center"/>
              <w:rPr>
                <w:rFonts w:ascii="仿宋_GB2312" w:eastAsia="仿宋_GB2312" w:hAnsi="Calibri" w:cs="仿宋_GB2312"/>
                <w:kern w:val="0"/>
                <w:sz w:val="22"/>
              </w:rPr>
            </w:pPr>
          </w:p>
        </w:tc>
        <w:tc>
          <w:tcPr>
            <w:tcW w:w="3946" w:type="dxa"/>
            <w:tcMar>
              <w:left w:w="108" w:type="dxa"/>
              <w:right w:w="108" w:type="dxa"/>
            </w:tcMar>
            <w:vAlign w:val="center"/>
          </w:tcPr>
          <w:p w14:paraId="444C938A" w14:textId="77777777" w:rsidR="00610A3B" w:rsidRPr="00E87E11" w:rsidRDefault="00610A3B" w:rsidP="00103CA2">
            <w:pPr>
              <w:widowControl/>
              <w:numPr>
                <w:ilvl w:val="0"/>
                <w:numId w:val="3"/>
              </w:numPr>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校级领导干部社会兼职情况</w:t>
            </w:r>
          </w:p>
        </w:tc>
        <w:tc>
          <w:tcPr>
            <w:tcW w:w="7305" w:type="dxa"/>
            <w:vAlign w:val="center"/>
          </w:tcPr>
          <w:p w14:paraId="48C4F0D8" w14:textId="77777777" w:rsidR="00610A3B" w:rsidRPr="002E14A8" w:rsidRDefault="00610A3B" w:rsidP="002E14A8">
            <w:pPr>
              <w:widowControl/>
              <w:jc w:val="center"/>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无兼职情况</w:t>
            </w:r>
          </w:p>
        </w:tc>
      </w:tr>
      <w:tr w:rsidR="00610A3B" w:rsidRPr="00E87E11" w14:paraId="619C726C" w14:textId="77777777" w:rsidTr="00103CA2">
        <w:trPr>
          <w:trHeight w:hRule="exact" w:val="724"/>
          <w:jc w:val="center"/>
        </w:trPr>
        <w:tc>
          <w:tcPr>
            <w:tcW w:w="525" w:type="dxa"/>
            <w:vMerge/>
            <w:tcMar>
              <w:left w:w="108" w:type="dxa"/>
              <w:right w:w="108" w:type="dxa"/>
            </w:tcMar>
            <w:vAlign w:val="center"/>
          </w:tcPr>
          <w:p w14:paraId="4A895AA5"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2674389"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1E969F36"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（23）校级领导干部因公出国（境）情况</w:t>
            </w:r>
          </w:p>
        </w:tc>
        <w:tc>
          <w:tcPr>
            <w:tcW w:w="7305" w:type="dxa"/>
            <w:vAlign w:val="center"/>
          </w:tcPr>
          <w:p w14:paraId="13669630" w14:textId="77777777" w:rsidR="00610A3B" w:rsidRPr="002E14A8" w:rsidRDefault="00610A3B" w:rsidP="002E14A8">
            <w:pPr>
              <w:jc w:val="cente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无因公出国（境）情况</w:t>
            </w:r>
          </w:p>
        </w:tc>
      </w:tr>
      <w:tr w:rsidR="00610A3B" w:rsidRPr="00E87E11" w14:paraId="43865924" w14:textId="77777777" w:rsidTr="00103CA2">
        <w:trPr>
          <w:trHeight w:hRule="exact" w:val="816"/>
          <w:jc w:val="center"/>
        </w:trPr>
        <w:tc>
          <w:tcPr>
            <w:tcW w:w="525" w:type="dxa"/>
            <w:vMerge/>
            <w:tcMar>
              <w:left w:w="108" w:type="dxa"/>
              <w:right w:w="108" w:type="dxa"/>
            </w:tcMar>
            <w:vAlign w:val="center"/>
          </w:tcPr>
          <w:p w14:paraId="49DE81E9"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782A97F7"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1514D425"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（24）岗位设置管理与聘用办法</w:t>
            </w:r>
          </w:p>
        </w:tc>
        <w:tc>
          <w:tcPr>
            <w:tcW w:w="7305" w:type="dxa"/>
            <w:vAlign w:val="center"/>
          </w:tcPr>
          <w:p w14:paraId="5B1B5B31" w14:textId="77777777" w:rsidR="00610A3B" w:rsidRPr="002E14A8" w:rsidRDefault="00610A3B" w:rsidP="00103CA2">
            <w:pPr>
              <w:widowControl/>
              <w:jc w:val="left"/>
              <w:rPr>
                <w:rFonts w:ascii="仿宋_GB2312" w:eastAsia="仿宋_GB2312" w:hAnsi="Calibri" w:cs="仿宋_GB2312"/>
                <w:color w:val="000000"/>
                <w:kern w:val="0"/>
                <w:sz w:val="22"/>
              </w:rPr>
            </w:pPr>
            <w:hyperlink r:id="rId19" w:history="1">
              <w:r w:rsidRPr="002E14A8">
                <w:rPr>
                  <w:rStyle w:val="a9"/>
                  <w:rFonts w:ascii="仿宋_GB2312" w:eastAsia="仿宋_GB2312" w:hAnsi="Calibri" w:cs="仿宋_GB2312" w:hint="eastAsia"/>
                  <w:color w:val="000000"/>
                  <w:kern w:val="0"/>
                  <w:sz w:val="22"/>
                  <w:u w:val="none"/>
                </w:rPr>
                <w:t>https://www.shaolinkungfu.edu.cn/Department/info/department_id/28/id/21446.html</w:t>
              </w:r>
            </w:hyperlink>
          </w:p>
        </w:tc>
      </w:tr>
      <w:tr w:rsidR="00610A3B" w:rsidRPr="00E87E11" w14:paraId="4654744A" w14:textId="77777777" w:rsidTr="00103CA2">
        <w:trPr>
          <w:trHeight w:hRule="exact" w:val="4547"/>
          <w:jc w:val="center"/>
        </w:trPr>
        <w:tc>
          <w:tcPr>
            <w:tcW w:w="525" w:type="dxa"/>
            <w:vMerge/>
            <w:tcMar>
              <w:left w:w="108" w:type="dxa"/>
              <w:right w:w="108" w:type="dxa"/>
            </w:tcMar>
            <w:vAlign w:val="center"/>
          </w:tcPr>
          <w:p w14:paraId="14169AF7"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4243A3E3"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7F3111C"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（25）校内中层干部任免、人员招聘信息</w:t>
            </w:r>
          </w:p>
        </w:tc>
        <w:tc>
          <w:tcPr>
            <w:tcW w:w="7305" w:type="dxa"/>
            <w:vAlign w:val="center"/>
          </w:tcPr>
          <w:p w14:paraId="02E42A41"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校内中层干部任务：</w:t>
            </w:r>
          </w:p>
          <w:p w14:paraId="0635B33E" w14:textId="77777777" w:rsidR="00610A3B" w:rsidRPr="002E14A8" w:rsidRDefault="00610A3B" w:rsidP="00103CA2">
            <w:pPr>
              <w:rPr>
                <w:rFonts w:ascii="仿宋_GB2312" w:eastAsia="仿宋_GB2312" w:hAnsi="Calibri" w:cs="Times New Roman"/>
                <w:color w:val="000000"/>
                <w:sz w:val="22"/>
              </w:rPr>
            </w:pPr>
            <w:hyperlink r:id="rId20" w:history="1">
              <w:r w:rsidRPr="002E14A8">
                <w:rPr>
                  <w:rStyle w:val="a9"/>
                  <w:rFonts w:ascii="仿宋_GB2312" w:eastAsia="仿宋_GB2312" w:hAnsi="Calibri" w:cs="Times New Roman" w:hint="eastAsia"/>
                  <w:color w:val="000000"/>
                  <w:sz w:val="22"/>
                  <w:u w:val="none"/>
                </w:rPr>
                <w:t>https://www.shaolinkungfu.edu.cn/Department/info/department_id/28/id/21438.html</w:t>
              </w:r>
            </w:hyperlink>
          </w:p>
          <w:p w14:paraId="552A0AC5" w14:textId="77777777" w:rsidR="00610A3B" w:rsidRPr="002E14A8" w:rsidRDefault="00610A3B" w:rsidP="00103CA2">
            <w:pPr>
              <w:rPr>
                <w:rFonts w:ascii="仿宋_GB2312" w:eastAsia="仿宋_GB2312" w:hAnsi="Calibri" w:cs="Times New Roman"/>
                <w:color w:val="000000"/>
                <w:sz w:val="22"/>
              </w:rPr>
            </w:pPr>
            <w:hyperlink r:id="rId21" w:history="1">
              <w:r w:rsidRPr="002E14A8">
                <w:rPr>
                  <w:rStyle w:val="a9"/>
                  <w:rFonts w:ascii="仿宋_GB2312" w:eastAsia="仿宋_GB2312" w:hAnsi="Calibri" w:cs="Times New Roman" w:hint="eastAsia"/>
                  <w:color w:val="000000"/>
                  <w:sz w:val="22"/>
                  <w:u w:val="none"/>
                </w:rPr>
                <w:t>https://www.shaolinkungfu.edu.cn/Department/info/department_id/28/id/21437.html</w:t>
              </w:r>
            </w:hyperlink>
          </w:p>
          <w:p w14:paraId="48EC0FB5" w14:textId="77777777" w:rsidR="00610A3B" w:rsidRPr="002E14A8" w:rsidRDefault="00610A3B" w:rsidP="00103CA2">
            <w:pPr>
              <w:rPr>
                <w:rFonts w:ascii="仿宋_GB2312" w:eastAsia="仿宋_GB2312" w:hAnsi="Calibri" w:cs="Times New Roman"/>
                <w:color w:val="000000"/>
                <w:sz w:val="22"/>
              </w:rPr>
            </w:pPr>
            <w:hyperlink r:id="rId22" w:history="1">
              <w:r w:rsidRPr="002E14A8">
                <w:rPr>
                  <w:rStyle w:val="a9"/>
                  <w:rFonts w:ascii="仿宋_GB2312" w:eastAsia="仿宋_GB2312" w:hAnsi="Calibri" w:cs="Times New Roman" w:hint="eastAsia"/>
                  <w:color w:val="000000"/>
                  <w:sz w:val="22"/>
                  <w:u w:val="none"/>
                </w:rPr>
                <w:t>https://www.shaolinkungfu.edu.cn/Department/info/department_id/28/id/21436.html</w:t>
              </w:r>
            </w:hyperlink>
          </w:p>
          <w:p w14:paraId="23236FBE" w14:textId="77777777" w:rsidR="00610A3B" w:rsidRPr="002E14A8" w:rsidRDefault="00610A3B" w:rsidP="00103CA2">
            <w:pPr>
              <w:rPr>
                <w:rFonts w:ascii="仿宋_GB2312" w:eastAsia="仿宋_GB2312" w:hAnsi="Calibri" w:cs="Times New Roman"/>
                <w:color w:val="000000"/>
                <w:sz w:val="22"/>
              </w:rPr>
            </w:pPr>
            <w:hyperlink r:id="rId23" w:history="1">
              <w:r w:rsidRPr="002E14A8">
                <w:rPr>
                  <w:rStyle w:val="a9"/>
                  <w:rFonts w:ascii="仿宋_GB2312" w:eastAsia="仿宋_GB2312" w:hAnsi="Calibri" w:cs="Times New Roman" w:hint="eastAsia"/>
                  <w:color w:val="000000"/>
                  <w:sz w:val="22"/>
                  <w:u w:val="none"/>
                </w:rPr>
                <w:t>https://www.shaolinkungfu.edu.cn/Department/info/department_id/28/id/21435.html</w:t>
              </w:r>
            </w:hyperlink>
          </w:p>
          <w:p w14:paraId="21828F76" w14:textId="77777777" w:rsidR="00610A3B" w:rsidRPr="002E14A8" w:rsidRDefault="00610A3B" w:rsidP="00103CA2">
            <w:pPr>
              <w:rPr>
                <w:rFonts w:ascii="仿宋_GB2312" w:eastAsia="仿宋_GB2312" w:hAnsi="Calibri" w:cs="Times New Roman"/>
                <w:color w:val="000000"/>
                <w:sz w:val="22"/>
              </w:rPr>
            </w:pPr>
            <w:hyperlink r:id="rId24" w:history="1">
              <w:r w:rsidRPr="002E14A8">
                <w:rPr>
                  <w:rStyle w:val="a9"/>
                  <w:rFonts w:ascii="仿宋_GB2312" w:eastAsia="仿宋_GB2312" w:hAnsi="Calibri" w:cs="Times New Roman" w:hint="eastAsia"/>
                  <w:color w:val="000000"/>
                  <w:sz w:val="22"/>
                  <w:u w:val="none"/>
                </w:rPr>
                <w:t>https://www.shaolinkungfu.edu.cn/Department/info/department_id/28/id/21434.html</w:t>
              </w:r>
            </w:hyperlink>
          </w:p>
          <w:p w14:paraId="28C667A1"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人员招聘信息：</w:t>
            </w:r>
          </w:p>
          <w:p w14:paraId="5E824315" w14:textId="77777777" w:rsidR="00610A3B" w:rsidRPr="002E14A8" w:rsidRDefault="00610A3B" w:rsidP="00103CA2">
            <w:pPr>
              <w:rPr>
                <w:rFonts w:ascii="仿宋_GB2312" w:eastAsia="仿宋_GB2312" w:hAnsi="Calibri" w:cs="Times New Roman"/>
                <w:color w:val="000000"/>
                <w:sz w:val="22"/>
              </w:rPr>
            </w:pPr>
            <w:hyperlink r:id="rId25" w:history="1">
              <w:r w:rsidRPr="002E14A8">
                <w:rPr>
                  <w:rStyle w:val="a9"/>
                  <w:rFonts w:ascii="仿宋_GB2312" w:eastAsia="仿宋_GB2312" w:hAnsi="Calibri" w:cs="Times New Roman" w:hint="eastAsia"/>
                  <w:color w:val="000000"/>
                  <w:sz w:val="22"/>
                  <w:u w:val="none"/>
                </w:rPr>
                <w:t>https://www.shaolinkungfu.edu.cn/Department/info/department_id/28/id/21440.html</w:t>
              </w:r>
            </w:hyperlink>
          </w:p>
        </w:tc>
      </w:tr>
      <w:tr w:rsidR="00610A3B" w:rsidRPr="00E87E11" w14:paraId="357C26DD" w14:textId="77777777" w:rsidTr="00103CA2">
        <w:trPr>
          <w:trHeight w:hRule="exact" w:val="950"/>
          <w:jc w:val="center"/>
        </w:trPr>
        <w:tc>
          <w:tcPr>
            <w:tcW w:w="525" w:type="dxa"/>
            <w:vMerge/>
            <w:tcMar>
              <w:left w:w="108" w:type="dxa"/>
              <w:right w:w="108" w:type="dxa"/>
            </w:tcMar>
            <w:vAlign w:val="center"/>
          </w:tcPr>
          <w:p w14:paraId="30FE17CC"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EE3A994"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1EED5CA6"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（26）教职工争议解决办法</w:t>
            </w:r>
          </w:p>
        </w:tc>
        <w:tc>
          <w:tcPr>
            <w:tcW w:w="7305" w:type="dxa"/>
            <w:vAlign w:val="center"/>
          </w:tcPr>
          <w:p w14:paraId="13080388"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https://www.shaolinkungfu.edu.cn/Department/info/id/21433.html</w:t>
            </w:r>
          </w:p>
        </w:tc>
      </w:tr>
      <w:tr w:rsidR="00610A3B" w:rsidRPr="00E87E11" w14:paraId="7D2F475F" w14:textId="77777777" w:rsidTr="00103CA2">
        <w:trPr>
          <w:trHeight w:hRule="exact" w:val="764"/>
          <w:jc w:val="center"/>
        </w:trPr>
        <w:tc>
          <w:tcPr>
            <w:tcW w:w="525" w:type="dxa"/>
            <w:vMerge w:val="restart"/>
            <w:tcMar>
              <w:left w:w="108" w:type="dxa"/>
              <w:right w:w="108" w:type="dxa"/>
            </w:tcMar>
            <w:vAlign w:val="center"/>
          </w:tcPr>
          <w:p w14:paraId="76EBB76F" w14:textId="77777777" w:rsidR="00610A3B" w:rsidRPr="00E87E11" w:rsidRDefault="00610A3B" w:rsidP="00103CA2">
            <w:pPr>
              <w:widowControl/>
              <w:jc w:val="center"/>
              <w:rPr>
                <w:rFonts w:ascii="Calibri" w:eastAsia="宋体" w:hAnsi="Calibri" w:cs="Times New Roman"/>
                <w:kern w:val="0"/>
                <w:sz w:val="28"/>
                <w:szCs w:val="28"/>
              </w:rPr>
            </w:pPr>
            <w:r w:rsidRPr="00E87E11">
              <w:rPr>
                <w:rFonts w:ascii="仿宋_GB2312" w:eastAsia="仿宋_GB2312" w:hAnsi="Calibri" w:cs="仿宋_GB2312" w:hint="eastAsia"/>
                <w:kern w:val="0"/>
                <w:sz w:val="22"/>
              </w:rPr>
              <w:t>5</w:t>
            </w:r>
          </w:p>
        </w:tc>
        <w:tc>
          <w:tcPr>
            <w:tcW w:w="1260" w:type="dxa"/>
            <w:vMerge w:val="restart"/>
            <w:tcMar>
              <w:left w:w="108" w:type="dxa"/>
              <w:right w:w="108" w:type="dxa"/>
            </w:tcMar>
            <w:vAlign w:val="center"/>
          </w:tcPr>
          <w:p w14:paraId="4BE924A5" w14:textId="77777777" w:rsidR="00610A3B" w:rsidRPr="00E87E11" w:rsidRDefault="00610A3B" w:rsidP="00103CA2">
            <w:pPr>
              <w:widowControl/>
              <w:jc w:val="center"/>
              <w:rPr>
                <w:rFonts w:ascii="仿宋_GB2312" w:eastAsia="仿宋_GB2312" w:hAnsi="Calibri" w:cs="仿宋_GB2312"/>
                <w:kern w:val="0"/>
                <w:sz w:val="22"/>
              </w:rPr>
            </w:pPr>
            <w:r w:rsidRPr="00E87E11">
              <w:rPr>
                <w:rFonts w:ascii="仿宋_GB2312" w:eastAsia="仿宋_GB2312" w:hAnsi="Calibri" w:cs="仿宋_GB2312" w:hint="eastAsia"/>
                <w:kern w:val="0"/>
                <w:sz w:val="22"/>
              </w:rPr>
              <w:t>教学质量信息</w:t>
            </w:r>
            <w:r w:rsidRPr="00E87E11">
              <w:rPr>
                <w:rFonts w:ascii="Calibri" w:eastAsia="宋体" w:hAnsi="Calibri" w:cs="Times New Roman"/>
                <w:kern w:val="0"/>
                <w:sz w:val="22"/>
              </w:rPr>
              <w:br/>
            </w:r>
            <w:r w:rsidRPr="00E87E11">
              <w:rPr>
                <w:rFonts w:ascii="仿宋_GB2312" w:eastAsia="仿宋_GB2312" w:hAnsi="Calibri" w:cs="仿宋_GB2312" w:hint="eastAsia"/>
                <w:kern w:val="0"/>
                <w:sz w:val="22"/>
              </w:rPr>
              <w:t>（9项）</w:t>
            </w:r>
          </w:p>
          <w:p w14:paraId="4A2FA994" w14:textId="77777777" w:rsidR="00610A3B" w:rsidRPr="00E87E11" w:rsidRDefault="00610A3B" w:rsidP="00103CA2">
            <w:pPr>
              <w:widowControl/>
              <w:jc w:val="center"/>
              <w:rPr>
                <w:rFonts w:ascii="仿宋_GB2312" w:eastAsia="仿宋_GB2312" w:hAnsi="Calibri" w:cs="仿宋_GB2312"/>
                <w:kern w:val="0"/>
                <w:sz w:val="22"/>
              </w:rPr>
            </w:pPr>
          </w:p>
        </w:tc>
        <w:tc>
          <w:tcPr>
            <w:tcW w:w="3946" w:type="dxa"/>
            <w:tcMar>
              <w:left w:w="108" w:type="dxa"/>
              <w:right w:w="108" w:type="dxa"/>
            </w:tcMar>
            <w:vAlign w:val="center"/>
          </w:tcPr>
          <w:p w14:paraId="2189723A"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（27）本科生占全日制在校生总数的比例、教师数量及结构</w:t>
            </w:r>
          </w:p>
        </w:tc>
        <w:tc>
          <w:tcPr>
            <w:tcW w:w="7305" w:type="dxa"/>
            <w:vAlign w:val="center"/>
          </w:tcPr>
          <w:p w14:paraId="30EFDE48" w14:textId="77777777" w:rsidR="00610A3B" w:rsidRPr="002E14A8" w:rsidRDefault="00610A3B" w:rsidP="00103CA2">
            <w:pPr>
              <w:widowControl/>
              <w:jc w:val="center"/>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学校不涉及该项工作</w:t>
            </w:r>
          </w:p>
        </w:tc>
      </w:tr>
      <w:tr w:rsidR="00610A3B" w:rsidRPr="00E87E11" w14:paraId="241DE48F" w14:textId="77777777" w:rsidTr="00103CA2">
        <w:trPr>
          <w:trHeight w:hRule="exact" w:val="857"/>
          <w:jc w:val="center"/>
        </w:trPr>
        <w:tc>
          <w:tcPr>
            <w:tcW w:w="525" w:type="dxa"/>
            <w:vMerge/>
            <w:tcMar>
              <w:left w:w="108" w:type="dxa"/>
              <w:right w:w="108" w:type="dxa"/>
            </w:tcMar>
            <w:vAlign w:val="center"/>
          </w:tcPr>
          <w:p w14:paraId="19D1F1D6"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26376EFE"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7A9CE5B"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（28）专业设置、当年新增专业、停招专业名单</w:t>
            </w:r>
          </w:p>
        </w:tc>
        <w:tc>
          <w:tcPr>
            <w:tcW w:w="7305" w:type="dxa"/>
            <w:vAlign w:val="center"/>
          </w:tcPr>
          <w:p w14:paraId="085E48DC"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https://www.shaolinkungfu.edu.cn/Department/info/department_id/34/id/21411.html</w:t>
            </w:r>
          </w:p>
        </w:tc>
      </w:tr>
      <w:tr w:rsidR="00610A3B" w:rsidRPr="00E87E11" w14:paraId="0D056C03" w14:textId="77777777" w:rsidTr="00103CA2">
        <w:trPr>
          <w:trHeight w:hRule="exact" w:val="929"/>
          <w:jc w:val="center"/>
        </w:trPr>
        <w:tc>
          <w:tcPr>
            <w:tcW w:w="525" w:type="dxa"/>
            <w:vMerge/>
            <w:tcMar>
              <w:left w:w="108" w:type="dxa"/>
              <w:right w:w="108" w:type="dxa"/>
            </w:tcMar>
            <w:vAlign w:val="center"/>
          </w:tcPr>
          <w:p w14:paraId="29D6041D"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2688EED"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503FCB06"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（29）全校开设课程总门数、实践教学学分占总学分比例、选修课学分占总学分比例</w:t>
            </w:r>
          </w:p>
        </w:tc>
        <w:tc>
          <w:tcPr>
            <w:tcW w:w="7305" w:type="dxa"/>
            <w:vAlign w:val="center"/>
          </w:tcPr>
          <w:p w14:paraId="3A5C9679"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https://www.shaolinkungfu.edu.cn/Department/info/department_id/34/id/21411.html</w:t>
            </w:r>
          </w:p>
        </w:tc>
      </w:tr>
      <w:tr w:rsidR="00610A3B" w:rsidRPr="00E87E11" w14:paraId="7C077027" w14:textId="77777777" w:rsidTr="00103CA2">
        <w:trPr>
          <w:trHeight w:hRule="exact" w:val="1044"/>
          <w:jc w:val="center"/>
        </w:trPr>
        <w:tc>
          <w:tcPr>
            <w:tcW w:w="525" w:type="dxa"/>
            <w:vMerge/>
            <w:tcMar>
              <w:left w:w="108" w:type="dxa"/>
              <w:right w:w="108" w:type="dxa"/>
            </w:tcMar>
            <w:vAlign w:val="center"/>
          </w:tcPr>
          <w:p w14:paraId="240D7094"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32A4AE2A"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72BA5746"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（30）主讲本科课程的教授占教授总数的比例、教授授本科课程占课程总门次数的比例</w:t>
            </w:r>
          </w:p>
        </w:tc>
        <w:tc>
          <w:tcPr>
            <w:tcW w:w="7305" w:type="dxa"/>
            <w:vAlign w:val="center"/>
          </w:tcPr>
          <w:p w14:paraId="71B30659" w14:textId="2FD7CD70" w:rsidR="00610A3B" w:rsidRPr="002E14A8" w:rsidRDefault="00610A3B" w:rsidP="00103CA2">
            <w:pPr>
              <w:jc w:val="cente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t>学</w:t>
            </w:r>
            <w:r w:rsidR="002E14A8">
              <w:rPr>
                <w:rFonts w:ascii="仿宋_GB2312" w:eastAsia="仿宋_GB2312" w:hAnsi="Calibri" w:cs="Times New Roman" w:hint="eastAsia"/>
                <w:color w:val="000000"/>
                <w:sz w:val="22"/>
              </w:rPr>
              <w:t>校</w:t>
            </w:r>
            <w:r w:rsidRPr="002E14A8">
              <w:rPr>
                <w:rFonts w:ascii="仿宋_GB2312" w:eastAsia="仿宋_GB2312" w:hAnsi="Calibri" w:cs="Times New Roman" w:hint="eastAsia"/>
                <w:color w:val="000000"/>
                <w:sz w:val="22"/>
              </w:rPr>
              <w:t>不涉及此项工作</w:t>
            </w:r>
          </w:p>
        </w:tc>
      </w:tr>
      <w:tr w:rsidR="00610A3B" w:rsidRPr="00E87E11" w14:paraId="55C1BBDA" w14:textId="77777777" w:rsidTr="00103CA2">
        <w:trPr>
          <w:trHeight w:hRule="exact" w:val="7807"/>
          <w:jc w:val="center"/>
        </w:trPr>
        <w:tc>
          <w:tcPr>
            <w:tcW w:w="525" w:type="dxa"/>
            <w:vMerge/>
            <w:tcMar>
              <w:left w:w="108" w:type="dxa"/>
              <w:right w:w="108" w:type="dxa"/>
            </w:tcMar>
            <w:vAlign w:val="center"/>
          </w:tcPr>
          <w:p w14:paraId="446670B1"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28FE1F21"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7FCECE3" w14:textId="77777777" w:rsidR="00610A3B" w:rsidRPr="00E87E11" w:rsidRDefault="00610A3B" w:rsidP="00103CA2">
            <w:pPr>
              <w:widowControl/>
              <w:jc w:val="left"/>
              <w:rPr>
                <w:rFonts w:ascii="Calibri" w:eastAsia="仿宋_GB2312" w:hAnsi="Calibri" w:cs="Times New Roman"/>
                <w:kern w:val="0"/>
                <w:sz w:val="28"/>
                <w:szCs w:val="28"/>
              </w:rPr>
            </w:pPr>
            <w:r w:rsidRPr="00E87E11">
              <w:rPr>
                <w:rFonts w:ascii="仿宋_GB2312" w:eastAsia="仿宋_GB2312" w:hAnsi="Calibri" w:cs="仿宋_GB2312" w:hint="eastAsia"/>
                <w:kern w:val="0"/>
                <w:sz w:val="22"/>
              </w:rPr>
              <w:t>（31）促进毕业生就业的政策措施和指导服务</w:t>
            </w:r>
          </w:p>
        </w:tc>
        <w:tc>
          <w:tcPr>
            <w:tcW w:w="7305" w:type="dxa"/>
            <w:vAlign w:val="center"/>
          </w:tcPr>
          <w:p w14:paraId="7D188745"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就业政策措施及指导服务： 高校毕业生就业服务</w:t>
            </w:r>
          </w:p>
          <w:p w14:paraId="310A54DC" w14:textId="77777777" w:rsidR="00610A3B" w:rsidRPr="002E14A8" w:rsidRDefault="00610A3B" w:rsidP="00103CA2">
            <w:pPr>
              <w:widowControl/>
              <w:jc w:val="left"/>
              <w:rPr>
                <w:rFonts w:ascii="仿宋_GB2312" w:eastAsia="仿宋_GB2312" w:hAnsi="Calibri" w:cs="仿宋_GB2312"/>
                <w:color w:val="000000"/>
                <w:kern w:val="0"/>
                <w:sz w:val="22"/>
              </w:rPr>
            </w:pPr>
            <w:hyperlink r:id="rId26" w:history="1">
              <w:r w:rsidRPr="002E14A8">
                <w:rPr>
                  <w:rStyle w:val="a9"/>
                  <w:rFonts w:ascii="仿宋_GB2312" w:eastAsia="仿宋_GB2312" w:hAnsi="Calibri" w:cs="仿宋_GB2312" w:hint="eastAsia"/>
                  <w:color w:val="000000"/>
                  <w:kern w:val="0"/>
                  <w:sz w:val="22"/>
                  <w:u w:val="none"/>
                </w:rPr>
                <w:t>https://slws.goworkla.cn/module/newsdetail/id-136826/nid-7905</w:t>
              </w:r>
            </w:hyperlink>
          </w:p>
          <w:p w14:paraId="746639E2" w14:textId="77777777" w:rsidR="00610A3B" w:rsidRPr="002E14A8" w:rsidRDefault="00610A3B" w:rsidP="00103CA2">
            <w:pPr>
              <w:widowControl/>
              <w:jc w:val="left"/>
              <w:rPr>
                <w:rFonts w:ascii="仿宋_GB2312" w:eastAsia="仿宋_GB2312" w:hAnsi="Calibri" w:cs="仿宋_GB2312"/>
                <w:color w:val="000000"/>
                <w:kern w:val="0"/>
                <w:sz w:val="22"/>
              </w:rPr>
            </w:pPr>
          </w:p>
          <w:p w14:paraId="10C79BA0"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就业政策措施及指导服务： 高校学生应征入伍政策</w:t>
            </w:r>
          </w:p>
          <w:p w14:paraId="54A9FACD" w14:textId="77777777" w:rsidR="00610A3B" w:rsidRPr="002E14A8" w:rsidRDefault="00610A3B" w:rsidP="00103CA2">
            <w:pPr>
              <w:widowControl/>
              <w:jc w:val="left"/>
              <w:rPr>
                <w:rFonts w:ascii="仿宋_GB2312" w:eastAsia="仿宋_GB2312" w:hAnsi="Calibri" w:cs="仿宋_GB2312"/>
                <w:color w:val="000000"/>
                <w:kern w:val="0"/>
                <w:sz w:val="22"/>
              </w:rPr>
            </w:pPr>
            <w:hyperlink r:id="rId27" w:history="1">
              <w:r w:rsidRPr="002E14A8">
                <w:rPr>
                  <w:rStyle w:val="a9"/>
                  <w:rFonts w:ascii="仿宋_GB2312" w:eastAsia="仿宋_GB2312" w:hAnsi="Calibri" w:cs="仿宋_GB2312" w:hint="eastAsia"/>
                  <w:color w:val="000000"/>
                  <w:kern w:val="0"/>
                  <w:sz w:val="22"/>
                  <w:u w:val="none"/>
                </w:rPr>
                <w:t>https://slws.goworkla.cn/module/newsdetail/id-136827/nid-7905</w:t>
              </w:r>
            </w:hyperlink>
          </w:p>
          <w:p w14:paraId="180774B9" w14:textId="77777777" w:rsidR="00610A3B" w:rsidRPr="002E14A8" w:rsidRDefault="00610A3B" w:rsidP="00103CA2">
            <w:pPr>
              <w:widowControl/>
              <w:jc w:val="left"/>
              <w:rPr>
                <w:rFonts w:ascii="仿宋_GB2312" w:eastAsia="仿宋_GB2312" w:hAnsi="Calibri" w:cs="仿宋_GB2312"/>
                <w:color w:val="000000"/>
                <w:kern w:val="0"/>
                <w:sz w:val="22"/>
              </w:rPr>
            </w:pPr>
          </w:p>
          <w:p w14:paraId="7115A669"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就业政策措施及指导服务： 高校学生自主创业政策</w:t>
            </w:r>
          </w:p>
          <w:p w14:paraId="669DF5BD" w14:textId="77777777" w:rsidR="00610A3B" w:rsidRPr="002E14A8" w:rsidRDefault="00610A3B" w:rsidP="00103CA2">
            <w:pPr>
              <w:widowControl/>
              <w:jc w:val="left"/>
              <w:rPr>
                <w:rFonts w:ascii="仿宋_GB2312" w:eastAsia="仿宋_GB2312" w:hAnsi="Calibri" w:cs="仿宋_GB2312"/>
                <w:color w:val="000000"/>
                <w:kern w:val="0"/>
                <w:sz w:val="22"/>
              </w:rPr>
            </w:pPr>
            <w:hyperlink r:id="rId28" w:history="1">
              <w:r w:rsidRPr="002E14A8">
                <w:rPr>
                  <w:rStyle w:val="a9"/>
                  <w:rFonts w:ascii="仿宋_GB2312" w:eastAsia="仿宋_GB2312" w:hAnsi="Calibri" w:cs="仿宋_GB2312" w:hint="eastAsia"/>
                  <w:color w:val="000000"/>
                  <w:kern w:val="0"/>
                  <w:sz w:val="22"/>
                  <w:u w:val="none"/>
                </w:rPr>
                <w:t>https://slws.goworkla.cn/module/newsdetail/id-136829/nid-7905</w:t>
              </w:r>
            </w:hyperlink>
          </w:p>
          <w:p w14:paraId="54E94D91" w14:textId="77777777" w:rsidR="00610A3B" w:rsidRPr="002E14A8" w:rsidRDefault="00610A3B" w:rsidP="00103CA2">
            <w:pPr>
              <w:widowControl/>
              <w:jc w:val="left"/>
              <w:rPr>
                <w:rFonts w:ascii="仿宋_GB2312" w:eastAsia="仿宋_GB2312" w:hAnsi="Calibri" w:cs="仿宋_GB2312"/>
                <w:color w:val="000000"/>
                <w:kern w:val="0"/>
                <w:sz w:val="22"/>
              </w:rPr>
            </w:pPr>
          </w:p>
          <w:p w14:paraId="1551A1D3"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就业政策措施及指导服务： 高校毕业生基层就业政策</w:t>
            </w:r>
          </w:p>
          <w:p w14:paraId="77B9CF93" w14:textId="77777777" w:rsidR="00610A3B" w:rsidRPr="002E14A8" w:rsidRDefault="00610A3B" w:rsidP="00103CA2">
            <w:pPr>
              <w:widowControl/>
              <w:jc w:val="left"/>
              <w:rPr>
                <w:rFonts w:ascii="仿宋_GB2312" w:eastAsia="仿宋_GB2312" w:hAnsi="Calibri" w:cs="仿宋_GB2312"/>
                <w:color w:val="000000"/>
                <w:kern w:val="0"/>
                <w:sz w:val="22"/>
              </w:rPr>
            </w:pPr>
            <w:hyperlink r:id="rId29" w:history="1">
              <w:r w:rsidRPr="002E14A8">
                <w:rPr>
                  <w:rStyle w:val="a9"/>
                  <w:rFonts w:ascii="仿宋_GB2312" w:eastAsia="仿宋_GB2312" w:hAnsi="Calibri" w:cs="仿宋_GB2312" w:hint="eastAsia"/>
                  <w:color w:val="000000"/>
                  <w:kern w:val="0"/>
                  <w:sz w:val="22"/>
                  <w:u w:val="none"/>
                </w:rPr>
                <w:t>https://slws.goworkla.cn/module/newsdetail/id-136830/nid-7905</w:t>
              </w:r>
            </w:hyperlink>
          </w:p>
          <w:p w14:paraId="2E5D35E3" w14:textId="77777777" w:rsidR="00610A3B" w:rsidRPr="002E14A8" w:rsidRDefault="00610A3B" w:rsidP="00103CA2">
            <w:pPr>
              <w:widowControl/>
              <w:jc w:val="left"/>
              <w:rPr>
                <w:rFonts w:ascii="仿宋_GB2312" w:eastAsia="仿宋_GB2312" w:hAnsi="Calibri" w:cs="仿宋_GB2312"/>
                <w:color w:val="000000"/>
                <w:kern w:val="0"/>
                <w:sz w:val="22"/>
              </w:rPr>
            </w:pPr>
          </w:p>
          <w:p w14:paraId="48E90621"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就业政策措施及指导服务： 河南省大学生就业创业服务指南</w:t>
            </w:r>
          </w:p>
          <w:p w14:paraId="2E9CF076" w14:textId="77777777" w:rsidR="00610A3B" w:rsidRPr="002E14A8" w:rsidRDefault="00610A3B" w:rsidP="00103CA2">
            <w:pPr>
              <w:widowControl/>
              <w:jc w:val="left"/>
              <w:rPr>
                <w:rFonts w:ascii="仿宋_GB2312" w:eastAsia="仿宋_GB2312" w:hAnsi="Calibri" w:cs="仿宋_GB2312"/>
                <w:color w:val="000000"/>
                <w:kern w:val="0"/>
                <w:sz w:val="22"/>
              </w:rPr>
            </w:pPr>
            <w:hyperlink r:id="rId30" w:history="1">
              <w:r w:rsidRPr="002E14A8">
                <w:rPr>
                  <w:rStyle w:val="a9"/>
                  <w:rFonts w:ascii="仿宋_GB2312" w:eastAsia="仿宋_GB2312" w:hAnsi="Calibri" w:cs="仿宋_GB2312" w:hint="eastAsia"/>
                  <w:color w:val="000000"/>
                  <w:kern w:val="0"/>
                  <w:sz w:val="22"/>
                  <w:u w:val="none"/>
                </w:rPr>
                <w:t>https://slws.goworkla.cn/module/newsdetail/id-136832/nid-7905</w:t>
              </w:r>
            </w:hyperlink>
          </w:p>
        </w:tc>
      </w:tr>
      <w:tr w:rsidR="00610A3B" w:rsidRPr="00E87E11" w14:paraId="5541A868" w14:textId="77777777" w:rsidTr="00103CA2">
        <w:trPr>
          <w:trHeight w:hRule="exact" w:val="1003"/>
          <w:jc w:val="center"/>
        </w:trPr>
        <w:tc>
          <w:tcPr>
            <w:tcW w:w="525" w:type="dxa"/>
            <w:vMerge/>
            <w:tcMar>
              <w:left w:w="108" w:type="dxa"/>
              <w:right w:w="108" w:type="dxa"/>
            </w:tcMar>
            <w:vAlign w:val="center"/>
          </w:tcPr>
          <w:p w14:paraId="045083FF"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FE49366"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1EF767A7" w14:textId="77777777" w:rsidR="00610A3B" w:rsidRPr="00E87E11" w:rsidRDefault="00610A3B" w:rsidP="00103CA2">
            <w:pPr>
              <w:widowControl/>
              <w:jc w:val="left"/>
              <w:rPr>
                <w:rFonts w:ascii="Calibri" w:eastAsia="宋体" w:hAnsi="Calibri" w:cs="Times New Roman"/>
                <w:kern w:val="0"/>
                <w:sz w:val="28"/>
                <w:szCs w:val="28"/>
              </w:rPr>
            </w:pPr>
            <w:r w:rsidRPr="00E87E11">
              <w:rPr>
                <w:rFonts w:ascii="仿宋_GB2312" w:eastAsia="仿宋_GB2312" w:hAnsi="Calibri" w:cs="仿宋_GB2312" w:hint="eastAsia"/>
                <w:kern w:val="0"/>
                <w:sz w:val="22"/>
              </w:rPr>
              <w:t>（32）毕业生的规模、结构、就业率、就业流向</w:t>
            </w:r>
          </w:p>
        </w:tc>
        <w:tc>
          <w:tcPr>
            <w:tcW w:w="7305" w:type="dxa"/>
            <w:vAlign w:val="center"/>
          </w:tcPr>
          <w:p w14:paraId="145042F8"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cr/>
            </w:r>
            <w:hyperlink r:id="rId31" w:history="1">
              <w:r w:rsidRPr="002E14A8">
                <w:rPr>
                  <w:rStyle w:val="a9"/>
                  <w:rFonts w:ascii="仿宋_GB2312" w:eastAsia="仿宋_GB2312" w:hAnsi="Calibri" w:cs="Times New Roman" w:hint="eastAsia"/>
                  <w:color w:val="000000"/>
                  <w:sz w:val="22"/>
                  <w:u w:val="none"/>
                </w:rPr>
                <w:t>https://slws.goworkla.cn/module/newsdetail/id-121941/nid-7901</w:t>
              </w:r>
            </w:hyperlink>
          </w:p>
          <w:p w14:paraId="6625DAA4" w14:textId="77777777" w:rsidR="00610A3B" w:rsidRPr="002E14A8" w:rsidRDefault="00610A3B" w:rsidP="00103CA2">
            <w:pPr>
              <w:rPr>
                <w:rFonts w:ascii="仿宋_GB2312" w:eastAsia="仿宋_GB2312" w:hAnsi="Calibri" w:cs="Times New Roman"/>
                <w:color w:val="000000"/>
                <w:sz w:val="22"/>
              </w:rPr>
            </w:pPr>
          </w:p>
        </w:tc>
      </w:tr>
      <w:tr w:rsidR="00610A3B" w:rsidRPr="00E87E11" w14:paraId="19139C3B" w14:textId="77777777" w:rsidTr="00103CA2">
        <w:trPr>
          <w:trHeight w:hRule="exact" w:val="850"/>
          <w:jc w:val="center"/>
        </w:trPr>
        <w:tc>
          <w:tcPr>
            <w:tcW w:w="525" w:type="dxa"/>
            <w:vMerge/>
            <w:tcMar>
              <w:left w:w="108" w:type="dxa"/>
              <w:right w:w="108" w:type="dxa"/>
            </w:tcMar>
            <w:vAlign w:val="center"/>
          </w:tcPr>
          <w:p w14:paraId="52E68E06"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71E359C3"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9F78906"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（33）高校毕业生就业质量年度报告</w:t>
            </w:r>
          </w:p>
        </w:tc>
        <w:tc>
          <w:tcPr>
            <w:tcW w:w="7305" w:type="dxa"/>
            <w:vAlign w:val="center"/>
          </w:tcPr>
          <w:p w14:paraId="68507655" w14:textId="77777777" w:rsidR="00610A3B" w:rsidRPr="002E14A8" w:rsidRDefault="00610A3B" w:rsidP="00103CA2">
            <w:pPr>
              <w:rPr>
                <w:rFonts w:ascii="仿宋_GB2312" w:eastAsia="仿宋_GB2312" w:hAnsi="Calibri" w:cs="Times New Roman"/>
                <w:color w:val="000000"/>
                <w:sz w:val="22"/>
              </w:rPr>
            </w:pPr>
            <w:r w:rsidRPr="002E14A8">
              <w:rPr>
                <w:rFonts w:ascii="仿宋_GB2312" w:eastAsia="仿宋_GB2312" w:hAnsi="Calibri" w:cs="Times New Roman" w:hint="eastAsia"/>
                <w:color w:val="000000"/>
                <w:sz w:val="22"/>
              </w:rPr>
              <w:cr/>
            </w:r>
            <w:hyperlink r:id="rId32" w:history="1">
              <w:r w:rsidRPr="002E14A8">
                <w:rPr>
                  <w:rStyle w:val="a9"/>
                  <w:rFonts w:ascii="仿宋_GB2312" w:eastAsia="仿宋_GB2312" w:hAnsi="Calibri" w:cs="Times New Roman" w:hint="eastAsia"/>
                  <w:color w:val="000000"/>
                  <w:sz w:val="22"/>
                  <w:u w:val="none"/>
                </w:rPr>
                <w:t>https://slws.goworkla.cn/module/newsdetail/id-125360/nid-7901</w:t>
              </w:r>
            </w:hyperlink>
          </w:p>
          <w:p w14:paraId="71D87BD5" w14:textId="77777777" w:rsidR="00610A3B" w:rsidRPr="002E14A8" w:rsidRDefault="00610A3B" w:rsidP="00103CA2">
            <w:pPr>
              <w:rPr>
                <w:rFonts w:ascii="仿宋_GB2312" w:eastAsia="仿宋_GB2312" w:hAnsi="Calibri" w:cs="Times New Roman"/>
                <w:color w:val="000000"/>
                <w:sz w:val="22"/>
              </w:rPr>
            </w:pPr>
          </w:p>
        </w:tc>
      </w:tr>
      <w:tr w:rsidR="00610A3B" w:rsidRPr="00E87E11" w14:paraId="1FB81442" w14:textId="77777777" w:rsidTr="00103CA2">
        <w:trPr>
          <w:trHeight w:hRule="exact" w:val="848"/>
          <w:jc w:val="center"/>
        </w:trPr>
        <w:tc>
          <w:tcPr>
            <w:tcW w:w="525" w:type="dxa"/>
            <w:vMerge/>
            <w:tcMar>
              <w:left w:w="108" w:type="dxa"/>
              <w:right w:w="108" w:type="dxa"/>
            </w:tcMar>
            <w:vAlign w:val="center"/>
          </w:tcPr>
          <w:p w14:paraId="205D5508"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3793E654"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3FF7F6DD"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（34）艺术教育发展年度报告</w:t>
            </w:r>
          </w:p>
        </w:tc>
        <w:tc>
          <w:tcPr>
            <w:tcW w:w="7305" w:type="dxa"/>
            <w:vAlign w:val="center"/>
          </w:tcPr>
          <w:p w14:paraId="26C647AA" w14:textId="77777777" w:rsidR="00610A3B" w:rsidRPr="002E14A8" w:rsidRDefault="00610A3B" w:rsidP="00103CA2">
            <w:pPr>
              <w:widowControl/>
              <w:jc w:val="left"/>
              <w:rPr>
                <w:rFonts w:ascii="仿宋_GB2312" w:eastAsia="仿宋_GB2312" w:hAnsi="Calibri" w:cs="仿宋_GB2312"/>
                <w:color w:val="000000"/>
                <w:kern w:val="0"/>
                <w:sz w:val="22"/>
              </w:rPr>
            </w:pPr>
            <w:hyperlink r:id="rId33" w:history="1">
              <w:r w:rsidRPr="002E14A8">
                <w:rPr>
                  <w:rStyle w:val="a9"/>
                  <w:rFonts w:ascii="仿宋_GB2312" w:eastAsia="仿宋_GB2312" w:hAnsi="Calibri" w:cs="仿宋_GB2312" w:hint="eastAsia"/>
                  <w:color w:val="000000"/>
                  <w:kern w:val="0"/>
                  <w:sz w:val="22"/>
                  <w:u w:val="none"/>
                </w:rPr>
                <w:t>https://shaolinkungfu.edu.cn/Department/info/id/21420.html</w:t>
              </w:r>
            </w:hyperlink>
          </w:p>
        </w:tc>
      </w:tr>
      <w:tr w:rsidR="00610A3B" w:rsidRPr="00E87E11" w14:paraId="69AE5E06" w14:textId="77777777" w:rsidTr="00103CA2">
        <w:trPr>
          <w:trHeight w:hRule="exact" w:val="1993"/>
          <w:jc w:val="center"/>
        </w:trPr>
        <w:tc>
          <w:tcPr>
            <w:tcW w:w="525" w:type="dxa"/>
            <w:vMerge/>
            <w:tcMar>
              <w:left w:w="108" w:type="dxa"/>
              <w:right w:w="108" w:type="dxa"/>
            </w:tcMar>
            <w:vAlign w:val="center"/>
          </w:tcPr>
          <w:p w14:paraId="73EDF719"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0B2D7318" w14:textId="77777777" w:rsidR="00610A3B" w:rsidRPr="00E87E11" w:rsidRDefault="00610A3B" w:rsidP="00103CA2">
            <w:pPr>
              <w:rPr>
                <w:rFonts w:ascii="宋体" w:eastAsia="宋体" w:hAnsi="Calibri" w:cs="Times New Roman"/>
                <w:sz w:val="28"/>
                <w:szCs w:val="28"/>
              </w:rPr>
            </w:pPr>
          </w:p>
        </w:tc>
        <w:tc>
          <w:tcPr>
            <w:tcW w:w="3946" w:type="dxa"/>
            <w:tcMar>
              <w:left w:w="108" w:type="dxa"/>
              <w:right w:w="108" w:type="dxa"/>
            </w:tcMar>
            <w:vAlign w:val="center"/>
          </w:tcPr>
          <w:p w14:paraId="69A520AE"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（35）适应社会能力自评报告、高等职业教育人才培养质量年度报告</w:t>
            </w:r>
          </w:p>
        </w:tc>
        <w:tc>
          <w:tcPr>
            <w:tcW w:w="7305" w:type="dxa"/>
            <w:vAlign w:val="center"/>
          </w:tcPr>
          <w:p w14:paraId="7EE39F8E" w14:textId="77777777" w:rsidR="00610A3B" w:rsidRPr="002E14A8" w:rsidRDefault="00610A3B" w:rsidP="00103CA2">
            <w:pPr>
              <w:widowControl/>
              <w:jc w:val="left"/>
              <w:rPr>
                <w:rFonts w:ascii="仿宋_GB2312" w:eastAsia="仿宋_GB2312" w:hAnsi="Calibri" w:cs="仿宋_GB2312"/>
                <w:color w:val="000000"/>
                <w:kern w:val="0"/>
                <w:sz w:val="22"/>
              </w:rPr>
            </w:pPr>
            <w:hyperlink r:id="rId34" w:history="1">
              <w:r w:rsidRPr="002E14A8">
                <w:rPr>
                  <w:rStyle w:val="a9"/>
                  <w:rFonts w:ascii="仿宋_GB2312" w:eastAsia="仿宋_GB2312" w:hAnsi="Calibri" w:cs="仿宋_GB2312" w:hint="eastAsia"/>
                  <w:color w:val="000000"/>
                  <w:kern w:val="0"/>
                  <w:sz w:val="22"/>
                  <w:u w:val="none"/>
                </w:rPr>
                <w:t>https://www.shaolinkungfu.edu.cn/Department/info/id/20468.html</w:t>
              </w:r>
            </w:hyperlink>
          </w:p>
          <w:p w14:paraId="7D6CFD73" w14:textId="77777777" w:rsidR="00610A3B" w:rsidRPr="002E14A8" w:rsidRDefault="00610A3B" w:rsidP="00103CA2">
            <w:pPr>
              <w:widowControl/>
              <w:jc w:val="left"/>
              <w:rPr>
                <w:rFonts w:ascii="仿宋_GB2312" w:eastAsia="仿宋_GB2312" w:hAnsi="Calibri" w:cs="仿宋_GB2312"/>
                <w:color w:val="000000"/>
                <w:kern w:val="0"/>
                <w:sz w:val="22"/>
              </w:rPr>
            </w:pPr>
          </w:p>
          <w:p w14:paraId="59441026" w14:textId="77777777" w:rsidR="00610A3B" w:rsidRPr="002E14A8" w:rsidRDefault="00610A3B" w:rsidP="00103CA2">
            <w:pPr>
              <w:widowControl/>
              <w:jc w:val="left"/>
              <w:rPr>
                <w:rFonts w:ascii="仿宋_GB2312" w:eastAsia="仿宋_GB2312" w:hAnsi="Calibri" w:cs="仿宋_GB2312"/>
                <w:color w:val="000000"/>
                <w:kern w:val="0"/>
                <w:sz w:val="22"/>
              </w:rPr>
            </w:pPr>
            <w:hyperlink r:id="rId35" w:history="1">
              <w:r w:rsidRPr="002E14A8">
                <w:rPr>
                  <w:rStyle w:val="a9"/>
                  <w:rFonts w:ascii="仿宋_GB2312" w:eastAsia="仿宋_GB2312" w:hAnsi="Calibri" w:cs="仿宋_GB2312" w:hint="eastAsia"/>
                  <w:color w:val="000000"/>
                  <w:kern w:val="0"/>
                  <w:sz w:val="22"/>
                  <w:u w:val="none"/>
                </w:rPr>
                <w:t>https://www.shaolinkungfu.edu.cn/Department/info/id/18477.html</w:t>
              </w:r>
            </w:hyperlink>
          </w:p>
          <w:p w14:paraId="232C66E3" w14:textId="77777777" w:rsidR="00610A3B" w:rsidRPr="002E14A8" w:rsidRDefault="00610A3B" w:rsidP="00103CA2">
            <w:pPr>
              <w:widowControl/>
              <w:jc w:val="left"/>
              <w:rPr>
                <w:rFonts w:ascii="仿宋_GB2312" w:eastAsia="仿宋_GB2312" w:hAnsi="Calibri" w:cs="仿宋_GB2312"/>
                <w:color w:val="000000"/>
                <w:kern w:val="0"/>
                <w:sz w:val="22"/>
              </w:rPr>
            </w:pPr>
          </w:p>
          <w:p w14:paraId="7973C736" w14:textId="77777777" w:rsidR="00610A3B" w:rsidRPr="002E14A8" w:rsidRDefault="00610A3B" w:rsidP="00103CA2">
            <w:pPr>
              <w:widowControl/>
              <w:jc w:val="left"/>
              <w:rPr>
                <w:rFonts w:ascii="仿宋_GB2312" w:eastAsia="仿宋_GB2312" w:hAnsi="Calibri" w:cs="仿宋_GB2312"/>
                <w:color w:val="000000"/>
                <w:kern w:val="0"/>
                <w:sz w:val="22"/>
              </w:rPr>
            </w:pPr>
            <w:hyperlink r:id="rId36" w:history="1">
              <w:r w:rsidRPr="002E14A8">
                <w:rPr>
                  <w:rStyle w:val="a9"/>
                  <w:rFonts w:ascii="仿宋_GB2312" w:eastAsia="仿宋_GB2312" w:hAnsi="Calibri" w:cs="仿宋_GB2312" w:hint="eastAsia"/>
                  <w:color w:val="000000"/>
                  <w:kern w:val="0"/>
                  <w:sz w:val="22"/>
                  <w:u w:val="none"/>
                </w:rPr>
                <w:t>https://www.shaolinkungfu.edu.cn/Department/info/id/16508.html</w:t>
              </w:r>
            </w:hyperlink>
          </w:p>
        </w:tc>
      </w:tr>
      <w:tr w:rsidR="00610A3B" w:rsidRPr="00E87E11" w14:paraId="2E2BC6C7" w14:textId="77777777" w:rsidTr="00103CA2">
        <w:trPr>
          <w:trHeight w:hRule="exact" w:val="1212"/>
          <w:jc w:val="center"/>
        </w:trPr>
        <w:tc>
          <w:tcPr>
            <w:tcW w:w="525" w:type="dxa"/>
            <w:vMerge w:val="restart"/>
            <w:tcMar>
              <w:left w:w="108" w:type="dxa"/>
              <w:right w:w="108" w:type="dxa"/>
            </w:tcMar>
            <w:vAlign w:val="center"/>
          </w:tcPr>
          <w:p w14:paraId="6159EC50" w14:textId="77777777" w:rsidR="00610A3B" w:rsidRPr="00E87E11" w:rsidRDefault="00610A3B" w:rsidP="00103CA2">
            <w:pPr>
              <w:jc w:val="center"/>
              <w:rPr>
                <w:rFonts w:ascii="仿宋_GB2312" w:eastAsia="仿宋_GB2312" w:hAnsi="Calibri" w:cs="Times New Roman"/>
                <w:sz w:val="22"/>
              </w:rPr>
            </w:pPr>
            <w:r w:rsidRPr="00E87E11">
              <w:rPr>
                <w:rFonts w:ascii="仿宋_GB2312" w:eastAsia="仿宋_GB2312" w:hAnsi="Calibri" w:cs="Times New Roman" w:hint="eastAsia"/>
                <w:sz w:val="22"/>
              </w:rPr>
              <w:t>6</w:t>
            </w:r>
          </w:p>
        </w:tc>
        <w:tc>
          <w:tcPr>
            <w:tcW w:w="1260" w:type="dxa"/>
            <w:vMerge w:val="restart"/>
            <w:tcMar>
              <w:left w:w="108" w:type="dxa"/>
              <w:right w:w="108" w:type="dxa"/>
            </w:tcMar>
            <w:vAlign w:val="center"/>
          </w:tcPr>
          <w:p w14:paraId="51CB94A0" w14:textId="77777777" w:rsidR="00610A3B" w:rsidRPr="00E87E11" w:rsidRDefault="00610A3B" w:rsidP="00103CA2">
            <w:pPr>
              <w:rPr>
                <w:rFonts w:ascii="仿宋_GB2312" w:eastAsia="仿宋_GB2312" w:hAnsi="Calibri" w:cs="Times New Roman"/>
                <w:sz w:val="22"/>
              </w:rPr>
            </w:pPr>
            <w:r w:rsidRPr="00E87E11">
              <w:rPr>
                <w:rFonts w:ascii="仿宋_GB2312" w:eastAsia="仿宋_GB2312" w:hAnsi="Calibri" w:cs="Times New Roman" w:hint="eastAsia"/>
                <w:sz w:val="22"/>
              </w:rPr>
              <w:t>学生管理服务信息</w:t>
            </w:r>
          </w:p>
        </w:tc>
        <w:tc>
          <w:tcPr>
            <w:tcW w:w="3946" w:type="dxa"/>
            <w:shd w:val="clear" w:color="auto" w:fill="auto"/>
            <w:tcMar>
              <w:left w:w="108" w:type="dxa"/>
              <w:right w:w="108" w:type="dxa"/>
            </w:tcMar>
            <w:vAlign w:val="center"/>
          </w:tcPr>
          <w:p w14:paraId="0A11969E"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宋体" w:cs="仿宋_GB2312" w:hint="eastAsia"/>
                <w:color w:val="000000"/>
                <w:kern w:val="0"/>
                <w:sz w:val="22"/>
                <w:lang w:bidi="ar"/>
              </w:rPr>
              <w:t>（</w:t>
            </w:r>
            <w:r w:rsidRPr="00E87E11">
              <w:rPr>
                <w:rFonts w:ascii="仿宋_GB2312" w:eastAsia="仿宋_GB2312" w:hAnsi="宋体" w:cs="仿宋_GB2312"/>
                <w:color w:val="000000"/>
                <w:kern w:val="0"/>
                <w:sz w:val="22"/>
                <w:lang w:bidi="ar"/>
              </w:rPr>
              <w:t>36）学籍管理办法</w:t>
            </w:r>
          </w:p>
        </w:tc>
        <w:tc>
          <w:tcPr>
            <w:tcW w:w="7305" w:type="dxa"/>
            <w:vAlign w:val="center"/>
          </w:tcPr>
          <w:p w14:paraId="5FCBF2BB"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https://www.shaolinkungfu.edu.cn/Department/info/id/18431.html</w:t>
            </w:r>
          </w:p>
        </w:tc>
      </w:tr>
      <w:tr w:rsidR="00610A3B" w:rsidRPr="00E87E11" w14:paraId="1E0AF49A" w14:textId="77777777" w:rsidTr="00103CA2">
        <w:trPr>
          <w:trHeight w:hRule="exact" w:val="7019"/>
          <w:jc w:val="center"/>
        </w:trPr>
        <w:tc>
          <w:tcPr>
            <w:tcW w:w="525" w:type="dxa"/>
            <w:vMerge/>
            <w:tcMar>
              <w:left w:w="108" w:type="dxa"/>
              <w:right w:w="108" w:type="dxa"/>
            </w:tcMar>
            <w:vAlign w:val="center"/>
          </w:tcPr>
          <w:p w14:paraId="607587C6"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7E69BB6" w14:textId="77777777" w:rsidR="00610A3B" w:rsidRPr="00E87E11" w:rsidRDefault="00610A3B" w:rsidP="00103CA2">
            <w:pPr>
              <w:rPr>
                <w:rFonts w:ascii="仿宋_GB2312" w:eastAsia="仿宋_GB2312" w:hAnsi="Calibri" w:cs="Times New Roman"/>
                <w:sz w:val="22"/>
              </w:rPr>
            </w:pPr>
          </w:p>
        </w:tc>
        <w:tc>
          <w:tcPr>
            <w:tcW w:w="3946" w:type="dxa"/>
            <w:shd w:val="clear" w:color="auto" w:fill="auto"/>
            <w:tcMar>
              <w:left w:w="108" w:type="dxa"/>
              <w:right w:w="108" w:type="dxa"/>
            </w:tcMar>
            <w:vAlign w:val="center"/>
          </w:tcPr>
          <w:p w14:paraId="04F0545C"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宋体" w:cs="仿宋_GB2312" w:hint="eastAsia"/>
                <w:color w:val="000000"/>
                <w:kern w:val="0"/>
                <w:sz w:val="22"/>
                <w:lang w:bidi="ar"/>
              </w:rPr>
              <w:t>（</w:t>
            </w:r>
            <w:r w:rsidRPr="00E87E11">
              <w:rPr>
                <w:rFonts w:ascii="仿宋_GB2312" w:eastAsia="仿宋_GB2312" w:hAnsi="宋体" w:cs="仿宋_GB2312"/>
                <w:color w:val="000000"/>
                <w:kern w:val="0"/>
                <w:sz w:val="22"/>
                <w:lang w:bidi="ar"/>
              </w:rPr>
              <w:t>37）学生奖学金、助学金、学费减免、助学贷款、勤工俭学的申请与管理规定</w:t>
            </w:r>
          </w:p>
        </w:tc>
        <w:tc>
          <w:tcPr>
            <w:tcW w:w="7305" w:type="dxa"/>
            <w:vAlign w:val="center"/>
          </w:tcPr>
          <w:p w14:paraId="12E10C97"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国家奖学金管理办法</w:t>
            </w:r>
          </w:p>
          <w:p w14:paraId="5EACB50D"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https://www.shaolinkungfu.edu.cn/Department/info/id/18438.html</w:t>
            </w:r>
          </w:p>
          <w:p w14:paraId="22AA9668"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国家励志奖学金管理办法</w:t>
            </w:r>
          </w:p>
          <w:p w14:paraId="0558CFBA"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https://www.shaolinkungfu.edu.cn/Department/info/id/18439.html</w:t>
            </w:r>
          </w:p>
          <w:p w14:paraId="3B25D209"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国家助学金管理办法：https://www.shaolinkungfu.edu.cn/Department/info/id/18435.html</w:t>
            </w:r>
          </w:p>
          <w:p w14:paraId="34F77757"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助学贷款管理细则</w:t>
            </w:r>
          </w:p>
          <w:p w14:paraId="14AA16CE"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https://www.shaolinkungfu.edu.cn/Department/info/id/18437.html</w:t>
            </w:r>
          </w:p>
          <w:p w14:paraId="5C399A47"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国家助学贷款风险补偿金奖励使用办法（试行）</w:t>
            </w:r>
          </w:p>
          <w:p w14:paraId="28E06D89"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https://www.shaolinkungfu.edu.cn/Department/info/id/18436.html</w:t>
            </w:r>
          </w:p>
          <w:p w14:paraId="44D6EF25"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校内奖学金管理办法</w:t>
            </w:r>
          </w:p>
          <w:p w14:paraId="04A13822"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https://www.shaolinkungfu.edu.cn/Department/info/id/21406.html</w:t>
            </w:r>
          </w:p>
          <w:p w14:paraId="37F33416"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学生勤工助学管理办法</w:t>
            </w:r>
          </w:p>
          <w:p w14:paraId="082211A1"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https://www.shaolinkungfu.edu.cn/Department/info/id/21407.html</w:t>
            </w:r>
          </w:p>
        </w:tc>
      </w:tr>
      <w:tr w:rsidR="00610A3B" w:rsidRPr="00E87E11" w14:paraId="26C5AB20" w14:textId="77777777" w:rsidTr="00103CA2">
        <w:trPr>
          <w:trHeight w:hRule="exact" w:val="1995"/>
          <w:jc w:val="center"/>
        </w:trPr>
        <w:tc>
          <w:tcPr>
            <w:tcW w:w="525" w:type="dxa"/>
            <w:vMerge/>
            <w:tcMar>
              <w:left w:w="108" w:type="dxa"/>
              <w:right w:w="108" w:type="dxa"/>
            </w:tcMar>
            <w:vAlign w:val="center"/>
          </w:tcPr>
          <w:p w14:paraId="25568ABE"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041569DA" w14:textId="77777777" w:rsidR="00610A3B" w:rsidRPr="00E87E11" w:rsidRDefault="00610A3B" w:rsidP="00103CA2">
            <w:pPr>
              <w:rPr>
                <w:rFonts w:ascii="仿宋_GB2312" w:eastAsia="仿宋_GB2312" w:hAnsi="Calibri" w:cs="Times New Roman"/>
                <w:sz w:val="22"/>
              </w:rPr>
            </w:pPr>
          </w:p>
        </w:tc>
        <w:tc>
          <w:tcPr>
            <w:tcW w:w="3946" w:type="dxa"/>
            <w:shd w:val="clear" w:color="auto" w:fill="auto"/>
            <w:tcMar>
              <w:left w:w="108" w:type="dxa"/>
              <w:right w:w="108" w:type="dxa"/>
            </w:tcMar>
            <w:vAlign w:val="center"/>
          </w:tcPr>
          <w:p w14:paraId="448A86F8"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宋体" w:cs="仿宋_GB2312" w:hint="eastAsia"/>
                <w:color w:val="000000"/>
                <w:kern w:val="0"/>
                <w:sz w:val="22"/>
                <w:lang w:bidi="ar"/>
              </w:rPr>
              <w:t>（</w:t>
            </w:r>
            <w:r w:rsidRPr="00E87E11">
              <w:rPr>
                <w:rFonts w:ascii="仿宋_GB2312" w:eastAsia="仿宋_GB2312" w:hAnsi="宋体" w:cs="仿宋_GB2312"/>
                <w:color w:val="000000"/>
                <w:kern w:val="0"/>
                <w:sz w:val="22"/>
                <w:lang w:bidi="ar"/>
              </w:rPr>
              <w:t>38）学生奖励处罚办法</w:t>
            </w:r>
          </w:p>
        </w:tc>
        <w:tc>
          <w:tcPr>
            <w:tcW w:w="7305" w:type="dxa"/>
            <w:vAlign w:val="center"/>
          </w:tcPr>
          <w:p w14:paraId="1168A978"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嵩山少林武术职业学院校内奖学金管理办法</w:t>
            </w:r>
          </w:p>
          <w:p w14:paraId="773A1E1B"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https://www.shaolinkungfu.edu.cn/Department/info/id/21406.html</w:t>
            </w:r>
          </w:p>
          <w:p w14:paraId="0BA1F6E2"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学生违纪处分实施办法</w:t>
            </w:r>
          </w:p>
          <w:p w14:paraId="5F89065B"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https://www.shaolinkungfu.edu.cn/Department/info/id/21418.html</w:t>
            </w:r>
          </w:p>
        </w:tc>
      </w:tr>
      <w:tr w:rsidR="00610A3B" w:rsidRPr="00E87E11" w14:paraId="1471155C" w14:textId="77777777" w:rsidTr="00103CA2">
        <w:trPr>
          <w:trHeight w:hRule="exact" w:val="1212"/>
          <w:jc w:val="center"/>
        </w:trPr>
        <w:tc>
          <w:tcPr>
            <w:tcW w:w="525" w:type="dxa"/>
            <w:vMerge/>
            <w:tcMar>
              <w:left w:w="108" w:type="dxa"/>
              <w:right w:w="108" w:type="dxa"/>
            </w:tcMar>
            <w:vAlign w:val="center"/>
          </w:tcPr>
          <w:p w14:paraId="0842AAD8"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00A0C723" w14:textId="77777777" w:rsidR="00610A3B" w:rsidRPr="00E87E11" w:rsidRDefault="00610A3B" w:rsidP="00103CA2">
            <w:pPr>
              <w:rPr>
                <w:rFonts w:ascii="仿宋_GB2312" w:eastAsia="仿宋_GB2312" w:hAnsi="Calibri" w:cs="Times New Roman"/>
                <w:sz w:val="22"/>
              </w:rPr>
            </w:pPr>
          </w:p>
        </w:tc>
        <w:tc>
          <w:tcPr>
            <w:tcW w:w="3946" w:type="dxa"/>
            <w:shd w:val="clear" w:color="auto" w:fill="auto"/>
            <w:tcMar>
              <w:left w:w="108" w:type="dxa"/>
              <w:right w:w="108" w:type="dxa"/>
            </w:tcMar>
            <w:vAlign w:val="center"/>
          </w:tcPr>
          <w:p w14:paraId="330432B4"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宋体" w:cs="仿宋_GB2312" w:hint="eastAsia"/>
                <w:color w:val="000000"/>
                <w:kern w:val="0"/>
                <w:sz w:val="22"/>
                <w:lang w:bidi="ar"/>
              </w:rPr>
              <w:t>（</w:t>
            </w:r>
            <w:r w:rsidRPr="00E87E11">
              <w:rPr>
                <w:rFonts w:ascii="仿宋_GB2312" w:eastAsia="仿宋_GB2312" w:hAnsi="宋体" w:cs="仿宋_GB2312"/>
                <w:color w:val="000000"/>
                <w:kern w:val="0"/>
                <w:sz w:val="22"/>
                <w:lang w:bidi="ar"/>
              </w:rPr>
              <w:t>39）学生申诉办法</w:t>
            </w:r>
          </w:p>
        </w:tc>
        <w:tc>
          <w:tcPr>
            <w:tcW w:w="7305" w:type="dxa"/>
            <w:vAlign w:val="center"/>
          </w:tcPr>
          <w:p w14:paraId="4319E494"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嵩山少林武术职业学院学生申诉处理办法</w:t>
            </w:r>
          </w:p>
          <w:p w14:paraId="5362E827"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https://www.shaolinkungfu.edu.cn/Department/info/id/18434.html</w:t>
            </w:r>
          </w:p>
        </w:tc>
      </w:tr>
      <w:tr w:rsidR="00610A3B" w:rsidRPr="00E87E11" w14:paraId="6D9D0AD1" w14:textId="77777777" w:rsidTr="00103CA2">
        <w:trPr>
          <w:trHeight w:hRule="exact" w:val="1212"/>
          <w:jc w:val="center"/>
        </w:trPr>
        <w:tc>
          <w:tcPr>
            <w:tcW w:w="525" w:type="dxa"/>
            <w:vMerge w:val="restart"/>
            <w:tcMar>
              <w:left w:w="108" w:type="dxa"/>
              <w:right w:w="108" w:type="dxa"/>
            </w:tcMar>
            <w:vAlign w:val="center"/>
          </w:tcPr>
          <w:p w14:paraId="514D2132" w14:textId="77777777" w:rsidR="00610A3B" w:rsidRPr="00E87E11" w:rsidRDefault="00610A3B" w:rsidP="00103CA2">
            <w:pPr>
              <w:jc w:val="center"/>
              <w:rPr>
                <w:rFonts w:ascii="仿宋_GB2312" w:eastAsia="仿宋_GB2312" w:hAnsi="Calibri" w:cs="Times New Roman"/>
                <w:sz w:val="22"/>
              </w:rPr>
            </w:pPr>
            <w:r w:rsidRPr="00E87E11">
              <w:rPr>
                <w:rFonts w:ascii="仿宋_GB2312" w:eastAsia="仿宋_GB2312" w:hAnsi="Calibri" w:cs="Times New Roman" w:hint="eastAsia"/>
                <w:sz w:val="22"/>
              </w:rPr>
              <w:t>7</w:t>
            </w:r>
          </w:p>
        </w:tc>
        <w:tc>
          <w:tcPr>
            <w:tcW w:w="1260" w:type="dxa"/>
            <w:vMerge w:val="restart"/>
            <w:tcMar>
              <w:left w:w="108" w:type="dxa"/>
              <w:right w:w="108" w:type="dxa"/>
            </w:tcMar>
            <w:vAlign w:val="center"/>
          </w:tcPr>
          <w:p w14:paraId="16FF4C8A" w14:textId="77777777" w:rsidR="00610A3B" w:rsidRPr="00E87E11" w:rsidRDefault="00610A3B" w:rsidP="00103CA2">
            <w:pPr>
              <w:rPr>
                <w:rFonts w:ascii="仿宋_GB2312" w:eastAsia="仿宋_GB2312" w:hAnsi="Calibri" w:cs="Times New Roman"/>
                <w:sz w:val="22"/>
              </w:rPr>
            </w:pPr>
            <w:r w:rsidRPr="00E87E11">
              <w:rPr>
                <w:rFonts w:ascii="仿宋_GB2312" w:eastAsia="仿宋_GB2312" w:hAnsi="Calibri" w:cs="Times New Roman" w:hint="eastAsia"/>
                <w:sz w:val="22"/>
              </w:rPr>
              <w:t>学风建设信息</w:t>
            </w:r>
          </w:p>
          <w:p w14:paraId="5B2807A6" w14:textId="77777777" w:rsidR="00610A3B" w:rsidRPr="00E87E11" w:rsidRDefault="00610A3B" w:rsidP="00103CA2">
            <w:pPr>
              <w:rPr>
                <w:rFonts w:ascii="仿宋_GB2312" w:eastAsia="仿宋_GB2312" w:hAnsi="Calibri" w:cs="Times New Roman"/>
                <w:sz w:val="22"/>
              </w:rPr>
            </w:pPr>
            <w:r w:rsidRPr="00E87E11">
              <w:rPr>
                <w:rFonts w:ascii="仿宋_GB2312" w:eastAsia="仿宋_GB2312" w:hAnsi="Calibri" w:cs="Times New Roman" w:hint="eastAsia"/>
                <w:sz w:val="22"/>
              </w:rPr>
              <w:t>（3项）</w:t>
            </w:r>
          </w:p>
        </w:tc>
        <w:tc>
          <w:tcPr>
            <w:tcW w:w="3946" w:type="dxa"/>
            <w:shd w:val="clear" w:color="auto" w:fill="auto"/>
            <w:tcMar>
              <w:left w:w="108" w:type="dxa"/>
              <w:right w:w="108" w:type="dxa"/>
            </w:tcMar>
            <w:vAlign w:val="center"/>
          </w:tcPr>
          <w:p w14:paraId="29BA4A04"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宋体" w:cs="仿宋_GB2312" w:hint="eastAsia"/>
                <w:color w:val="000000"/>
                <w:kern w:val="0"/>
                <w:sz w:val="22"/>
                <w:lang w:bidi="ar"/>
              </w:rPr>
              <w:t>（</w:t>
            </w:r>
            <w:r w:rsidRPr="00E87E11">
              <w:rPr>
                <w:rFonts w:ascii="仿宋_GB2312" w:eastAsia="仿宋_GB2312" w:hAnsi="宋体" w:cs="仿宋_GB2312"/>
                <w:color w:val="000000"/>
                <w:kern w:val="0"/>
                <w:sz w:val="22"/>
                <w:lang w:bidi="ar"/>
              </w:rPr>
              <w:t>40）学风建设机构</w:t>
            </w:r>
          </w:p>
        </w:tc>
        <w:tc>
          <w:tcPr>
            <w:tcW w:w="7305" w:type="dxa"/>
            <w:vAlign w:val="center"/>
          </w:tcPr>
          <w:p w14:paraId="6AB645B4"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嵩山少林武术职业学院学风建设机构https://shaolinkungfu.edu.cn/Department/info/department_id/35/id/18444.html</w:t>
            </w:r>
          </w:p>
        </w:tc>
      </w:tr>
      <w:tr w:rsidR="00610A3B" w:rsidRPr="00E87E11" w14:paraId="53558825" w14:textId="77777777" w:rsidTr="00103CA2">
        <w:trPr>
          <w:trHeight w:hRule="exact" w:val="1212"/>
          <w:jc w:val="center"/>
        </w:trPr>
        <w:tc>
          <w:tcPr>
            <w:tcW w:w="525" w:type="dxa"/>
            <w:vMerge/>
            <w:tcMar>
              <w:left w:w="108" w:type="dxa"/>
              <w:right w:w="108" w:type="dxa"/>
            </w:tcMar>
            <w:vAlign w:val="center"/>
          </w:tcPr>
          <w:p w14:paraId="3CB4DA81"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012F53F8" w14:textId="77777777" w:rsidR="00610A3B" w:rsidRPr="00E87E11" w:rsidRDefault="00610A3B" w:rsidP="00103CA2">
            <w:pPr>
              <w:rPr>
                <w:rFonts w:ascii="仿宋_GB2312" w:eastAsia="仿宋_GB2312" w:hAnsi="Calibri" w:cs="Times New Roman"/>
                <w:sz w:val="22"/>
              </w:rPr>
            </w:pPr>
          </w:p>
        </w:tc>
        <w:tc>
          <w:tcPr>
            <w:tcW w:w="3946" w:type="dxa"/>
            <w:shd w:val="clear" w:color="auto" w:fill="auto"/>
            <w:tcMar>
              <w:left w:w="108" w:type="dxa"/>
              <w:right w:w="108" w:type="dxa"/>
            </w:tcMar>
            <w:vAlign w:val="center"/>
          </w:tcPr>
          <w:p w14:paraId="0FB5010D"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宋体" w:cs="仿宋_GB2312" w:hint="eastAsia"/>
                <w:color w:val="000000"/>
                <w:kern w:val="0"/>
                <w:sz w:val="22"/>
                <w:lang w:bidi="ar"/>
              </w:rPr>
              <w:t>（</w:t>
            </w:r>
            <w:r w:rsidRPr="00E87E11">
              <w:rPr>
                <w:rFonts w:ascii="仿宋_GB2312" w:eastAsia="仿宋_GB2312" w:hAnsi="宋体" w:cs="仿宋_GB2312"/>
                <w:color w:val="000000"/>
                <w:kern w:val="0"/>
                <w:sz w:val="22"/>
                <w:lang w:bidi="ar"/>
              </w:rPr>
              <w:t>41）学术规范制度</w:t>
            </w:r>
          </w:p>
        </w:tc>
        <w:tc>
          <w:tcPr>
            <w:tcW w:w="7305" w:type="dxa"/>
            <w:vAlign w:val="center"/>
          </w:tcPr>
          <w:p w14:paraId="2DF60CCB" w14:textId="77777777" w:rsidR="00610A3B" w:rsidRPr="002E14A8" w:rsidRDefault="00610A3B" w:rsidP="00103CA2">
            <w:pPr>
              <w:widowControl/>
              <w:jc w:val="left"/>
              <w:rPr>
                <w:rFonts w:ascii="仿宋_GB2312" w:eastAsia="仿宋_GB2312" w:hAnsi="Calibri" w:cs="仿宋_GB2312"/>
                <w:color w:val="000000"/>
                <w:kern w:val="0"/>
                <w:sz w:val="22"/>
              </w:rPr>
            </w:pPr>
            <w:hyperlink r:id="rId37" w:history="1">
              <w:r w:rsidRPr="002E14A8">
                <w:rPr>
                  <w:rStyle w:val="a9"/>
                  <w:rFonts w:ascii="仿宋_GB2312" w:eastAsia="仿宋_GB2312" w:hAnsi="Calibri" w:cs="仿宋_GB2312" w:hint="eastAsia"/>
                  <w:color w:val="000000"/>
                  <w:kern w:val="0"/>
                  <w:sz w:val="22"/>
                  <w:u w:val="none"/>
                </w:rPr>
                <w:t>https://www.shaolinkungfu.edu.cn/Department/info/department_id/52/id/19715.html</w:t>
              </w:r>
            </w:hyperlink>
          </w:p>
        </w:tc>
      </w:tr>
      <w:tr w:rsidR="00610A3B" w:rsidRPr="00E87E11" w14:paraId="0E49223D" w14:textId="77777777" w:rsidTr="00103CA2">
        <w:trPr>
          <w:trHeight w:hRule="exact" w:val="1212"/>
          <w:jc w:val="center"/>
        </w:trPr>
        <w:tc>
          <w:tcPr>
            <w:tcW w:w="525" w:type="dxa"/>
            <w:vMerge/>
            <w:tcMar>
              <w:left w:w="108" w:type="dxa"/>
              <w:right w:w="108" w:type="dxa"/>
            </w:tcMar>
            <w:vAlign w:val="center"/>
          </w:tcPr>
          <w:p w14:paraId="1354E513"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3AE4BBCE" w14:textId="77777777" w:rsidR="00610A3B" w:rsidRPr="00E87E11" w:rsidRDefault="00610A3B" w:rsidP="00103CA2">
            <w:pPr>
              <w:rPr>
                <w:rFonts w:ascii="仿宋_GB2312" w:eastAsia="仿宋_GB2312" w:hAnsi="Calibri" w:cs="Times New Roman"/>
                <w:sz w:val="22"/>
              </w:rPr>
            </w:pPr>
          </w:p>
        </w:tc>
        <w:tc>
          <w:tcPr>
            <w:tcW w:w="3946" w:type="dxa"/>
            <w:shd w:val="clear" w:color="auto" w:fill="auto"/>
            <w:tcMar>
              <w:left w:w="108" w:type="dxa"/>
              <w:right w:w="108" w:type="dxa"/>
            </w:tcMar>
            <w:vAlign w:val="center"/>
          </w:tcPr>
          <w:p w14:paraId="7405A6A0"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宋体" w:cs="仿宋_GB2312" w:hint="eastAsia"/>
                <w:color w:val="000000"/>
                <w:kern w:val="0"/>
                <w:sz w:val="22"/>
                <w:lang w:bidi="ar"/>
              </w:rPr>
              <w:t>（</w:t>
            </w:r>
            <w:r w:rsidRPr="00E87E11">
              <w:rPr>
                <w:rFonts w:ascii="仿宋_GB2312" w:eastAsia="仿宋_GB2312" w:hAnsi="宋体" w:cs="仿宋_GB2312"/>
                <w:color w:val="000000"/>
                <w:kern w:val="0"/>
                <w:sz w:val="22"/>
                <w:lang w:bidi="ar"/>
              </w:rPr>
              <w:t>42）学术不端行为查处机制</w:t>
            </w:r>
          </w:p>
        </w:tc>
        <w:tc>
          <w:tcPr>
            <w:tcW w:w="7305" w:type="dxa"/>
            <w:vAlign w:val="center"/>
          </w:tcPr>
          <w:p w14:paraId="17D62B55" w14:textId="77777777" w:rsidR="00610A3B" w:rsidRPr="002E14A8" w:rsidRDefault="00610A3B" w:rsidP="00103CA2">
            <w:pPr>
              <w:widowControl/>
              <w:jc w:val="left"/>
              <w:rPr>
                <w:rFonts w:ascii="仿宋_GB2312" w:eastAsia="仿宋_GB2312" w:hAnsi="Calibri" w:cs="仿宋_GB2312"/>
                <w:color w:val="000000"/>
                <w:kern w:val="0"/>
                <w:sz w:val="22"/>
              </w:rPr>
            </w:pPr>
            <w:hyperlink r:id="rId38" w:history="1">
              <w:r w:rsidRPr="002E14A8">
                <w:rPr>
                  <w:rStyle w:val="a9"/>
                  <w:rFonts w:ascii="仿宋_GB2312" w:eastAsia="仿宋_GB2312" w:hAnsi="Calibri" w:cs="仿宋_GB2312" w:hint="eastAsia"/>
                  <w:color w:val="000000"/>
                  <w:kern w:val="0"/>
                  <w:sz w:val="22"/>
                  <w:u w:val="none"/>
                </w:rPr>
                <w:t>https://www.shaolinkungfu.edu.cn/Department/info/department_id/30/id/18424.html</w:t>
              </w:r>
            </w:hyperlink>
          </w:p>
        </w:tc>
      </w:tr>
      <w:tr w:rsidR="00610A3B" w:rsidRPr="00E87E11" w14:paraId="14239F0F" w14:textId="77777777" w:rsidTr="00103CA2">
        <w:trPr>
          <w:trHeight w:hRule="exact" w:val="1212"/>
          <w:jc w:val="center"/>
        </w:trPr>
        <w:tc>
          <w:tcPr>
            <w:tcW w:w="525" w:type="dxa"/>
            <w:vMerge w:val="restart"/>
            <w:tcMar>
              <w:left w:w="108" w:type="dxa"/>
              <w:right w:w="108" w:type="dxa"/>
            </w:tcMar>
            <w:vAlign w:val="center"/>
          </w:tcPr>
          <w:p w14:paraId="26B34724" w14:textId="77777777" w:rsidR="00610A3B" w:rsidRPr="00E87E11" w:rsidRDefault="00610A3B" w:rsidP="00103CA2">
            <w:pPr>
              <w:jc w:val="center"/>
              <w:rPr>
                <w:rFonts w:ascii="仿宋_GB2312" w:eastAsia="仿宋_GB2312" w:hAnsi="Calibri" w:cs="Times New Roman"/>
                <w:sz w:val="22"/>
              </w:rPr>
            </w:pPr>
            <w:r w:rsidRPr="00E87E11">
              <w:rPr>
                <w:rFonts w:ascii="仿宋_GB2312" w:eastAsia="仿宋_GB2312" w:hAnsi="Calibri" w:cs="Times New Roman" w:hint="eastAsia"/>
                <w:sz w:val="22"/>
              </w:rPr>
              <w:t>8</w:t>
            </w:r>
          </w:p>
        </w:tc>
        <w:tc>
          <w:tcPr>
            <w:tcW w:w="1260" w:type="dxa"/>
            <w:vMerge w:val="restart"/>
            <w:tcMar>
              <w:left w:w="108" w:type="dxa"/>
              <w:right w:w="108" w:type="dxa"/>
            </w:tcMar>
            <w:vAlign w:val="center"/>
          </w:tcPr>
          <w:p w14:paraId="46BD06C5" w14:textId="77777777" w:rsidR="00610A3B" w:rsidRPr="00E87E11" w:rsidRDefault="00610A3B" w:rsidP="00103CA2">
            <w:pPr>
              <w:rPr>
                <w:rFonts w:ascii="仿宋_GB2312" w:eastAsia="仿宋_GB2312" w:hAnsi="Calibri" w:cs="Times New Roman"/>
                <w:sz w:val="22"/>
              </w:rPr>
            </w:pPr>
            <w:r w:rsidRPr="00E87E11">
              <w:rPr>
                <w:rFonts w:ascii="仿宋_GB2312" w:eastAsia="仿宋_GB2312" w:hAnsi="Calibri" w:cs="Times New Roman" w:hint="eastAsia"/>
                <w:sz w:val="22"/>
              </w:rPr>
              <w:t>学位、学科信息</w:t>
            </w:r>
          </w:p>
          <w:p w14:paraId="5CB99379" w14:textId="77777777" w:rsidR="00610A3B" w:rsidRPr="00E87E11" w:rsidRDefault="00610A3B" w:rsidP="00103CA2">
            <w:pPr>
              <w:rPr>
                <w:rFonts w:ascii="仿宋_GB2312" w:eastAsia="仿宋_GB2312" w:hAnsi="Calibri" w:cs="Times New Roman"/>
                <w:sz w:val="22"/>
              </w:rPr>
            </w:pPr>
            <w:r w:rsidRPr="00E87E11">
              <w:rPr>
                <w:rFonts w:ascii="仿宋_GB2312" w:eastAsia="仿宋_GB2312" w:hAnsi="Calibri" w:cs="Times New Roman" w:hint="eastAsia"/>
                <w:sz w:val="22"/>
              </w:rPr>
              <w:t>（4项）</w:t>
            </w:r>
          </w:p>
        </w:tc>
        <w:tc>
          <w:tcPr>
            <w:tcW w:w="3946" w:type="dxa"/>
            <w:tcMar>
              <w:left w:w="108" w:type="dxa"/>
              <w:right w:w="108" w:type="dxa"/>
            </w:tcMar>
            <w:vAlign w:val="center"/>
          </w:tcPr>
          <w:p w14:paraId="565B75FA"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（43）授予博士、硕士、学士学位的基本要求</w:t>
            </w:r>
          </w:p>
        </w:tc>
        <w:tc>
          <w:tcPr>
            <w:tcW w:w="7305" w:type="dxa"/>
            <w:vMerge w:val="restart"/>
            <w:vAlign w:val="center"/>
          </w:tcPr>
          <w:p w14:paraId="0DC9DCAD" w14:textId="77777777" w:rsidR="00610A3B" w:rsidRPr="002E14A8" w:rsidRDefault="00610A3B" w:rsidP="00103CA2">
            <w:pPr>
              <w:widowControl/>
              <w:jc w:val="center"/>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学校不涉及此项工作</w:t>
            </w:r>
          </w:p>
        </w:tc>
      </w:tr>
      <w:tr w:rsidR="00610A3B" w:rsidRPr="00E87E11" w14:paraId="44992874" w14:textId="77777777" w:rsidTr="00103CA2">
        <w:trPr>
          <w:trHeight w:hRule="exact" w:val="861"/>
          <w:jc w:val="center"/>
        </w:trPr>
        <w:tc>
          <w:tcPr>
            <w:tcW w:w="525" w:type="dxa"/>
            <w:vMerge/>
            <w:tcMar>
              <w:left w:w="108" w:type="dxa"/>
              <w:right w:w="108" w:type="dxa"/>
            </w:tcMar>
            <w:vAlign w:val="center"/>
          </w:tcPr>
          <w:p w14:paraId="3599BD7E"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660769B5" w14:textId="77777777" w:rsidR="00610A3B" w:rsidRPr="00E87E11" w:rsidRDefault="00610A3B" w:rsidP="00103CA2">
            <w:pPr>
              <w:rPr>
                <w:rFonts w:ascii="仿宋_GB2312" w:eastAsia="仿宋_GB2312" w:hAnsi="Calibri" w:cs="Times New Roman"/>
                <w:sz w:val="22"/>
              </w:rPr>
            </w:pPr>
          </w:p>
        </w:tc>
        <w:tc>
          <w:tcPr>
            <w:tcW w:w="3946" w:type="dxa"/>
            <w:tcMar>
              <w:left w:w="108" w:type="dxa"/>
              <w:right w:w="108" w:type="dxa"/>
            </w:tcMar>
            <w:vAlign w:val="center"/>
          </w:tcPr>
          <w:p w14:paraId="456F23EA"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（44）拟授予硕士、博士学位同等学力人员资格审查和学力水平认定</w:t>
            </w:r>
          </w:p>
        </w:tc>
        <w:tc>
          <w:tcPr>
            <w:tcW w:w="7305" w:type="dxa"/>
            <w:vMerge/>
            <w:vAlign w:val="center"/>
          </w:tcPr>
          <w:p w14:paraId="53C195B5" w14:textId="77777777" w:rsidR="00610A3B" w:rsidRPr="002E14A8" w:rsidRDefault="00610A3B" w:rsidP="00103CA2">
            <w:pPr>
              <w:widowControl/>
              <w:jc w:val="left"/>
              <w:rPr>
                <w:rFonts w:ascii="仿宋_GB2312" w:eastAsia="仿宋_GB2312" w:hAnsi="Calibri" w:cs="仿宋_GB2312"/>
                <w:color w:val="000000"/>
                <w:kern w:val="0"/>
                <w:sz w:val="22"/>
              </w:rPr>
            </w:pPr>
          </w:p>
        </w:tc>
      </w:tr>
      <w:tr w:rsidR="00610A3B" w:rsidRPr="00E87E11" w14:paraId="4BD78D6A" w14:textId="77777777" w:rsidTr="00103CA2">
        <w:trPr>
          <w:trHeight w:hRule="exact" w:val="863"/>
          <w:jc w:val="center"/>
        </w:trPr>
        <w:tc>
          <w:tcPr>
            <w:tcW w:w="525" w:type="dxa"/>
            <w:vMerge/>
            <w:tcMar>
              <w:left w:w="108" w:type="dxa"/>
              <w:right w:w="108" w:type="dxa"/>
            </w:tcMar>
            <w:vAlign w:val="center"/>
          </w:tcPr>
          <w:p w14:paraId="42B1D2F7"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3AF72BFE" w14:textId="77777777" w:rsidR="00610A3B" w:rsidRPr="00E87E11" w:rsidRDefault="00610A3B" w:rsidP="00103CA2">
            <w:pPr>
              <w:rPr>
                <w:rFonts w:ascii="仿宋_GB2312" w:eastAsia="仿宋_GB2312" w:hAnsi="Calibri" w:cs="Times New Roman"/>
                <w:sz w:val="22"/>
              </w:rPr>
            </w:pPr>
          </w:p>
        </w:tc>
        <w:tc>
          <w:tcPr>
            <w:tcW w:w="3946" w:type="dxa"/>
            <w:tcMar>
              <w:left w:w="108" w:type="dxa"/>
              <w:right w:w="108" w:type="dxa"/>
            </w:tcMar>
            <w:vAlign w:val="center"/>
          </w:tcPr>
          <w:p w14:paraId="375F7615"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（45）新增硕士、博士学位授权学科或专业学位授权点审核办法</w:t>
            </w:r>
          </w:p>
        </w:tc>
        <w:tc>
          <w:tcPr>
            <w:tcW w:w="7305" w:type="dxa"/>
            <w:vMerge/>
            <w:vAlign w:val="center"/>
          </w:tcPr>
          <w:p w14:paraId="6441D00E" w14:textId="77777777" w:rsidR="00610A3B" w:rsidRPr="002E14A8" w:rsidRDefault="00610A3B" w:rsidP="00103CA2">
            <w:pPr>
              <w:widowControl/>
              <w:jc w:val="left"/>
              <w:rPr>
                <w:rFonts w:ascii="仿宋_GB2312" w:eastAsia="仿宋_GB2312" w:hAnsi="Calibri" w:cs="仿宋_GB2312"/>
                <w:color w:val="000000"/>
                <w:kern w:val="0"/>
                <w:sz w:val="22"/>
              </w:rPr>
            </w:pPr>
          </w:p>
        </w:tc>
      </w:tr>
      <w:tr w:rsidR="00610A3B" w:rsidRPr="00E87E11" w14:paraId="1A08CD52" w14:textId="77777777" w:rsidTr="00103CA2">
        <w:trPr>
          <w:trHeight w:hRule="exact" w:val="690"/>
          <w:jc w:val="center"/>
        </w:trPr>
        <w:tc>
          <w:tcPr>
            <w:tcW w:w="525" w:type="dxa"/>
            <w:vMerge/>
            <w:tcMar>
              <w:left w:w="108" w:type="dxa"/>
              <w:right w:w="108" w:type="dxa"/>
            </w:tcMar>
            <w:vAlign w:val="center"/>
          </w:tcPr>
          <w:p w14:paraId="2758FDAA"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1C083AA7" w14:textId="77777777" w:rsidR="00610A3B" w:rsidRPr="00E87E11" w:rsidRDefault="00610A3B" w:rsidP="00103CA2">
            <w:pPr>
              <w:rPr>
                <w:rFonts w:ascii="仿宋_GB2312" w:eastAsia="仿宋_GB2312" w:hAnsi="Calibri" w:cs="Times New Roman"/>
                <w:sz w:val="22"/>
              </w:rPr>
            </w:pPr>
          </w:p>
        </w:tc>
        <w:tc>
          <w:tcPr>
            <w:tcW w:w="3946" w:type="dxa"/>
            <w:tcMar>
              <w:left w:w="108" w:type="dxa"/>
              <w:right w:w="108" w:type="dxa"/>
            </w:tcMar>
            <w:vAlign w:val="center"/>
          </w:tcPr>
          <w:p w14:paraId="02BECE9F"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（46）拟新增学位授权学科或专业学位授权点的申报及论证材料</w:t>
            </w:r>
          </w:p>
        </w:tc>
        <w:tc>
          <w:tcPr>
            <w:tcW w:w="7305" w:type="dxa"/>
            <w:vMerge/>
            <w:vAlign w:val="center"/>
          </w:tcPr>
          <w:p w14:paraId="6D0954D8" w14:textId="77777777" w:rsidR="00610A3B" w:rsidRPr="002E14A8" w:rsidRDefault="00610A3B" w:rsidP="00103CA2">
            <w:pPr>
              <w:widowControl/>
              <w:jc w:val="left"/>
              <w:rPr>
                <w:rFonts w:ascii="仿宋_GB2312" w:eastAsia="仿宋_GB2312" w:hAnsi="Calibri" w:cs="仿宋_GB2312"/>
                <w:color w:val="000000"/>
                <w:kern w:val="0"/>
                <w:sz w:val="22"/>
              </w:rPr>
            </w:pPr>
          </w:p>
        </w:tc>
      </w:tr>
      <w:tr w:rsidR="00610A3B" w:rsidRPr="00E87E11" w14:paraId="1A9EBF8F" w14:textId="77777777" w:rsidTr="00103CA2">
        <w:trPr>
          <w:trHeight w:hRule="exact" w:val="860"/>
          <w:jc w:val="center"/>
        </w:trPr>
        <w:tc>
          <w:tcPr>
            <w:tcW w:w="525" w:type="dxa"/>
            <w:vMerge w:val="restart"/>
            <w:tcMar>
              <w:left w:w="108" w:type="dxa"/>
              <w:right w:w="108" w:type="dxa"/>
            </w:tcMar>
            <w:vAlign w:val="center"/>
          </w:tcPr>
          <w:p w14:paraId="5EB98E17" w14:textId="77777777" w:rsidR="00610A3B" w:rsidRPr="00E87E11" w:rsidRDefault="00610A3B" w:rsidP="00103CA2">
            <w:pPr>
              <w:jc w:val="center"/>
              <w:rPr>
                <w:rFonts w:ascii="仿宋_GB2312" w:eastAsia="仿宋_GB2312" w:hAnsi="Calibri" w:cs="Times New Roman"/>
                <w:sz w:val="22"/>
              </w:rPr>
            </w:pPr>
            <w:r w:rsidRPr="00E87E11">
              <w:rPr>
                <w:rFonts w:ascii="仿宋_GB2312" w:eastAsia="仿宋_GB2312" w:hAnsi="Calibri" w:cs="Times New Roman" w:hint="eastAsia"/>
                <w:sz w:val="22"/>
              </w:rPr>
              <w:t>9</w:t>
            </w:r>
          </w:p>
        </w:tc>
        <w:tc>
          <w:tcPr>
            <w:tcW w:w="1260" w:type="dxa"/>
            <w:vMerge w:val="restart"/>
            <w:tcMar>
              <w:left w:w="108" w:type="dxa"/>
              <w:right w:w="108" w:type="dxa"/>
            </w:tcMar>
            <w:vAlign w:val="center"/>
          </w:tcPr>
          <w:p w14:paraId="0F8CF741" w14:textId="77777777" w:rsidR="00610A3B" w:rsidRPr="00E87E11" w:rsidRDefault="00610A3B" w:rsidP="00103CA2">
            <w:pPr>
              <w:rPr>
                <w:rFonts w:ascii="仿宋_GB2312" w:eastAsia="仿宋_GB2312" w:hAnsi="Calibri" w:cs="Times New Roman"/>
                <w:sz w:val="22"/>
              </w:rPr>
            </w:pPr>
            <w:r w:rsidRPr="00E87E11">
              <w:rPr>
                <w:rFonts w:ascii="仿宋_GB2312" w:eastAsia="仿宋_GB2312" w:hAnsi="Calibri" w:cs="Times New Roman" w:hint="eastAsia"/>
                <w:sz w:val="22"/>
              </w:rPr>
              <w:t>对外交流与合作信息（2项）</w:t>
            </w:r>
          </w:p>
        </w:tc>
        <w:tc>
          <w:tcPr>
            <w:tcW w:w="3946" w:type="dxa"/>
            <w:tcMar>
              <w:left w:w="108" w:type="dxa"/>
              <w:right w:w="108" w:type="dxa"/>
            </w:tcMar>
            <w:vAlign w:val="center"/>
          </w:tcPr>
          <w:p w14:paraId="2DF6257F"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（47）中外合作办学情况</w:t>
            </w:r>
          </w:p>
        </w:tc>
        <w:tc>
          <w:tcPr>
            <w:tcW w:w="7305" w:type="dxa"/>
            <w:vAlign w:val="center"/>
          </w:tcPr>
          <w:p w14:paraId="57094B68"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https://www.shaolinkungfu.edu.cn/Department/index/department_id/32</w:t>
            </w:r>
          </w:p>
        </w:tc>
      </w:tr>
      <w:tr w:rsidR="00610A3B" w:rsidRPr="00E87E11" w14:paraId="03D97310" w14:textId="77777777" w:rsidTr="00103CA2">
        <w:trPr>
          <w:trHeight w:hRule="exact" w:val="853"/>
          <w:jc w:val="center"/>
        </w:trPr>
        <w:tc>
          <w:tcPr>
            <w:tcW w:w="525" w:type="dxa"/>
            <w:vMerge/>
            <w:tcMar>
              <w:left w:w="108" w:type="dxa"/>
              <w:right w:w="108" w:type="dxa"/>
            </w:tcMar>
            <w:vAlign w:val="center"/>
          </w:tcPr>
          <w:p w14:paraId="57277E34"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21218601" w14:textId="77777777" w:rsidR="00610A3B" w:rsidRPr="00E87E11" w:rsidRDefault="00610A3B" w:rsidP="00103CA2">
            <w:pPr>
              <w:rPr>
                <w:rFonts w:ascii="仿宋_GB2312" w:eastAsia="仿宋_GB2312" w:hAnsi="Calibri" w:cs="Times New Roman"/>
                <w:sz w:val="22"/>
              </w:rPr>
            </w:pPr>
          </w:p>
        </w:tc>
        <w:tc>
          <w:tcPr>
            <w:tcW w:w="3946" w:type="dxa"/>
            <w:tcMar>
              <w:left w:w="108" w:type="dxa"/>
              <w:right w:w="108" w:type="dxa"/>
            </w:tcMar>
            <w:vAlign w:val="center"/>
          </w:tcPr>
          <w:p w14:paraId="1E1EAA89"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（48）来华留学生管理相关规定</w:t>
            </w:r>
          </w:p>
        </w:tc>
        <w:tc>
          <w:tcPr>
            <w:tcW w:w="7305" w:type="dxa"/>
            <w:vAlign w:val="center"/>
          </w:tcPr>
          <w:p w14:paraId="1980F8E7" w14:textId="77777777" w:rsidR="00610A3B" w:rsidRPr="002E14A8" w:rsidRDefault="00610A3B" w:rsidP="00103CA2">
            <w:pPr>
              <w:widowControl/>
              <w:jc w:val="center"/>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学校不涉及此项工作</w:t>
            </w:r>
          </w:p>
        </w:tc>
      </w:tr>
      <w:tr w:rsidR="00610A3B" w:rsidRPr="00E87E11" w14:paraId="74B500A4" w14:textId="77777777" w:rsidTr="00103CA2">
        <w:trPr>
          <w:trHeight w:hRule="exact" w:val="1995"/>
          <w:jc w:val="center"/>
        </w:trPr>
        <w:tc>
          <w:tcPr>
            <w:tcW w:w="525" w:type="dxa"/>
            <w:vMerge w:val="restart"/>
            <w:tcMar>
              <w:left w:w="108" w:type="dxa"/>
              <w:right w:w="108" w:type="dxa"/>
            </w:tcMar>
            <w:vAlign w:val="center"/>
          </w:tcPr>
          <w:p w14:paraId="481FE8AE" w14:textId="77777777" w:rsidR="00610A3B" w:rsidRPr="00E87E11" w:rsidRDefault="00610A3B" w:rsidP="00103CA2">
            <w:pPr>
              <w:jc w:val="center"/>
              <w:rPr>
                <w:rFonts w:ascii="仿宋_GB2312" w:eastAsia="仿宋_GB2312" w:hAnsi="Calibri" w:cs="Times New Roman"/>
                <w:sz w:val="22"/>
              </w:rPr>
            </w:pPr>
            <w:r w:rsidRPr="00E87E11">
              <w:rPr>
                <w:rFonts w:ascii="仿宋_GB2312" w:eastAsia="仿宋_GB2312" w:hAnsi="Calibri" w:cs="Times New Roman" w:hint="eastAsia"/>
                <w:sz w:val="22"/>
              </w:rPr>
              <w:t>10</w:t>
            </w:r>
          </w:p>
        </w:tc>
        <w:tc>
          <w:tcPr>
            <w:tcW w:w="1260" w:type="dxa"/>
            <w:vMerge w:val="restart"/>
            <w:tcMar>
              <w:left w:w="108" w:type="dxa"/>
              <w:right w:w="108" w:type="dxa"/>
            </w:tcMar>
            <w:vAlign w:val="center"/>
          </w:tcPr>
          <w:p w14:paraId="0B2E3A13" w14:textId="77777777" w:rsidR="00610A3B" w:rsidRPr="00E87E11" w:rsidRDefault="00610A3B" w:rsidP="00103CA2">
            <w:pPr>
              <w:rPr>
                <w:rFonts w:ascii="仿宋_GB2312" w:eastAsia="仿宋_GB2312" w:hAnsi="Calibri" w:cs="Times New Roman"/>
                <w:sz w:val="22"/>
              </w:rPr>
            </w:pPr>
            <w:r w:rsidRPr="00E87E11">
              <w:rPr>
                <w:rFonts w:ascii="仿宋_GB2312" w:eastAsia="仿宋_GB2312" w:hAnsi="Calibri" w:cs="Times New Roman" w:hint="eastAsia"/>
                <w:sz w:val="22"/>
              </w:rPr>
              <w:t>其他（2项）</w:t>
            </w:r>
          </w:p>
        </w:tc>
        <w:tc>
          <w:tcPr>
            <w:tcW w:w="3946" w:type="dxa"/>
            <w:tcMar>
              <w:left w:w="108" w:type="dxa"/>
              <w:right w:w="108" w:type="dxa"/>
            </w:tcMar>
            <w:vAlign w:val="center"/>
          </w:tcPr>
          <w:p w14:paraId="07769CBC"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（49）巡视组反馈意见，落实反馈意见整改情况</w:t>
            </w:r>
          </w:p>
        </w:tc>
        <w:tc>
          <w:tcPr>
            <w:tcW w:w="7305" w:type="dxa"/>
            <w:vAlign w:val="center"/>
          </w:tcPr>
          <w:p w14:paraId="6C6783C1"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https://www.shaolinkungfu.edu.cn/Department/info/id/21428.html</w:t>
            </w:r>
          </w:p>
          <w:p w14:paraId="5A366A70"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https://www.shaolinkungfu.edu.cn/Department/info/id/21431.html</w:t>
            </w:r>
          </w:p>
          <w:p w14:paraId="749E371B" w14:textId="77777777" w:rsidR="00610A3B" w:rsidRPr="002E14A8" w:rsidRDefault="00610A3B" w:rsidP="00103CA2">
            <w:pPr>
              <w:widowControl/>
              <w:jc w:val="left"/>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https://www.shaolinkungfu.edu.cn/Department/info/department_id/3/id/21432.html</w:t>
            </w:r>
          </w:p>
        </w:tc>
      </w:tr>
      <w:tr w:rsidR="00610A3B" w:rsidRPr="00E87E11" w14:paraId="67BD6EAC" w14:textId="77777777" w:rsidTr="00103CA2">
        <w:trPr>
          <w:trHeight w:hRule="exact" w:val="1212"/>
          <w:jc w:val="center"/>
        </w:trPr>
        <w:tc>
          <w:tcPr>
            <w:tcW w:w="525" w:type="dxa"/>
            <w:vMerge/>
            <w:tcMar>
              <w:left w:w="108" w:type="dxa"/>
              <w:right w:w="108" w:type="dxa"/>
            </w:tcMar>
            <w:vAlign w:val="center"/>
          </w:tcPr>
          <w:p w14:paraId="5EE67AE7" w14:textId="77777777" w:rsidR="00610A3B" w:rsidRPr="00E87E11" w:rsidRDefault="00610A3B" w:rsidP="00103CA2">
            <w:pPr>
              <w:rPr>
                <w:rFonts w:ascii="宋体" w:eastAsia="宋体" w:hAnsi="Calibri" w:cs="Times New Roman"/>
                <w:sz w:val="28"/>
                <w:szCs w:val="28"/>
              </w:rPr>
            </w:pPr>
          </w:p>
        </w:tc>
        <w:tc>
          <w:tcPr>
            <w:tcW w:w="1260" w:type="dxa"/>
            <w:vMerge/>
            <w:tcMar>
              <w:left w:w="108" w:type="dxa"/>
              <w:right w:w="108" w:type="dxa"/>
            </w:tcMar>
            <w:vAlign w:val="center"/>
          </w:tcPr>
          <w:p w14:paraId="4B05DC57" w14:textId="77777777" w:rsidR="00610A3B" w:rsidRPr="00E87E11" w:rsidRDefault="00610A3B" w:rsidP="00103CA2">
            <w:pPr>
              <w:rPr>
                <w:rFonts w:ascii="仿宋_GB2312" w:eastAsia="仿宋_GB2312" w:hAnsi="Calibri" w:cs="Times New Roman"/>
                <w:sz w:val="22"/>
              </w:rPr>
            </w:pPr>
          </w:p>
        </w:tc>
        <w:tc>
          <w:tcPr>
            <w:tcW w:w="3946" w:type="dxa"/>
            <w:tcMar>
              <w:left w:w="108" w:type="dxa"/>
              <w:right w:w="108" w:type="dxa"/>
            </w:tcMar>
            <w:vAlign w:val="center"/>
          </w:tcPr>
          <w:p w14:paraId="3AE2C914" w14:textId="77777777" w:rsidR="00610A3B" w:rsidRPr="00E87E11" w:rsidRDefault="00610A3B" w:rsidP="00103CA2">
            <w:pPr>
              <w:widowControl/>
              <w:jc w:val="left"/>
              <w:rPr>
                <w:rFonts w:ascii="仿宋_GB2312" w:eastAsia="仿宋_GB2312" w:hAnsi="Calibri" w:cs="仿宋_GB2312"/>
                <w:kern w:val="0"/>
                <w:sz w:val="22"/>
              </w:rPr>
            </w:pPr>
            <w:r w:rsidRPr="00E87E11">
              <w:rPr>
                <w:rFonts w:ascii="仿宋_GB2312" w:eastAsia="仿宋_GB2312" w:hAnsi="Calibri" w:cs="仿宋_GB2312" w:hint="eastAsia"/>
                <w:kern w:val="0"/>
                <w:sz w:val="22"/>
              </w:rPr>
              <w:t>（50）自然灾害等突发事件的应急处理预案、预警信息和处置情况，涉及学校的重大事件的调查和处理情况</w:t>
            </w:r>
          </w:p>
        </w:tc>
        <w:tc>
          <w:tcPr>
            <w:tcW w:w="7305" w:type="dxa"/>
            <w:vAlign w:val="center"/>
          </w:tcPr>
          <w:p w14:paraId="2948C515" w14:textId="77777777" w:rsidR="00610A3B" w:rsidRPr="002E14A8" w:rsidRDefault="00610A3B" w:rsidP="00103CA2">
            <w:pPr>
              <w:widowControl/>
              <w:jc w:val="center"/>
              <w:rPr>
                <w:rFonts w:ascii="仿宋_GB2312" w:eastAsia="仿宋_GB2312" w:hAnsi="Calibri" w:cs="仿宋_GB2312"/>
                <w:color w:val="000000"/>
                <w:kern w:val="0"/>
                <w:sz w:val="22"/>
              </w:rPr>
            </w:pPr>
            <w:r w:rsidRPr="002E14A8">
              <w:rPr>
                <w:rFonts w:ascii="仿宋_GB2312" w:eastAsia="仿宋_GB2312" w:hAnsi="Calibri" w:cs="仿宋_GB2312" w:hint="eastAsia"/>
                <w:color w:val="000000"/>
                <w:kern w:val="0"/>
                <w:sz w:val="22"/>
              </w:rPr>
              <w:t>以宣传栏、红头文件等方式在校内公开</w:t>
            </w:r>
          </w:p>
        </w:tc>
      </w:tr>
    </w:tbl>
    <w:p w14:paraId="5CDDAC77" w14:textId="77777777" w:rsidR="00610A3B" w:rsidRPr="00610A3B" w:rsidRDefault="00610A3B" w:rsidP="00610A3B">
      <w:pPr>
        <w:pStyle w:val="a8"/>
        <w:widowControl/>
        <w:spacing w:before="0" w:beforeAutospacing="0" w:after="0" w:afterAutospacing="0"/>
        <w:ind w:firstLine="880"/>
        <w:rPr>
          <w:rFonts w:ascii="方正小标宋简体" w:eastAsia="方正小标宋简体" w:hAnsi="方正小标宋简体" w:cs="方正小标宋简体" w:hint="eastAsia"/>
          <w:color w:val="000000"/>
          <w:sz w:val="44"/>
          <w:szCs w:val="44"/>
        </w:rPr>
      </w:pPr>
    </w:p>
    <w:sectPr w:rsidR="00610A3B" w:rsidRPr="00610A3B" w:rsidSect="00610A3B">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95D9FB" w14:textId="77777777" w:rsidR="00ED6A8D" w:rsidRDefault="00ED6A8D" w:rsidP="0070284B">
      <w:pPr>
        <w:rPr>
          <w:rFonts w:hint="eastAsia"/>
        </w:rPr>
      </w:pPr>
      <w:r>
        <w:separator/>
      </w:r>
    </w:p>
  </w:endnote>
  <w:endnote w:type="continuationSeparator" w:id="0">
    <w:p w14:paraId="241EC0E7" w14:textId="77777777" w:rsidR="00ED6A8D" w:rsidRDefault="00ED6A8D" w:rsidP="0070284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70469668"/>
      <w:docPartObj>
        <w:docPartGallery w:val="Page Numbers (Bottom of Page)"/>
        <w:docPartUnique/>
      </w:docPartObj>
    </w:sdtPr>
    <w:sdtContent>
      <w:p w14:paraId="5DE03ACC" w14:textId="0169903B" w:rsidR="0081045B" w:rsidRDefault="0081045B">
        <w:pPr>
          <w:pStyle w:val="a5"/>
          <w:jc w:val="center"/>
          <w:rPr>
            <w:rFonts w:hint="eastAsia"/>
          </w:rPr>
        </w:pPr>
        <w:r>
          <w:fldChar w:fldCharType="begin"/>
        </w:r>
        <w:r>
          <w:instrText>PAGE   \* MERGEFORMAT</w:instrText>
        </w:r>
        <w:r>
          <w:fldChar w:fldCharType="separate"/>
        </w:r>
        <w:r>
          <w:rPr>
            <w:lang w:val="zh-CN"/>
          </w:rPr>
          <w:t>2</w:t>
        </w:r>
        <w:r>
          <w:fldChar w:fldCharType="end"/>
        </w:r>
      </w:p>
    </w:sdtContent>
  </w:sdt>
  <w:p w14:paraId="0FA91846" w14:textId="77777777" w:rsidR="0081045B" w:rsidRDefault="0081045B">
    <w:pPr>
      <w:pStyle w:val="a5"/>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84C6D" w14:textId="77777777" w:rsidR="00ED6A8D" w:rsidRDefault="00ED6A8D" w:rsidP="0070284B">
      <w:pPr>
        <w:rPr>
          <w:rFonts w:hint="eastAsia"/>
        </w:rPr>
      </w:pPr>
      <w:r>
        <w:separator/>
      </w:r>
    </w:p>
  </w:footnote>
  <w:footnote w:type="continuationSeparator" w:id="0">
    <w:p w14:paraId="3D1FBEDD" w14:textId="77777777" w:rsidR="00ED6A8D" w:rsidRDefault="00ED6A8D" w:rsidP="0070284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F808EDD"/>
    <w:multiLevelType w:val="singleLevel"/>
    <w:tmpl w:val="BF808EDD"/>
    <w:lvl w:ilvl="0">
      <w:start w:val="2"/>
      <w:numFmt w:val="decimal"/>
      <w:suff w:val="nothing"/>
      <w:lvlText w:val="（%1）"/>
      <w:lvlJc w:val="left"/>
    </w:lvl>
  </w:abstractNum>
  <w:abstractNum w:abstractNumId="1" w15:restartNumberingAfterBreak="0">
    <w:nsid w:val="CA8F3E0A"/>
    <w:multiLevelType w:val="singleLevel"/>
    <w:tmpl w:val="CA8F3E0A"/>
    <w:lvl w:ilvl="0">
      <w:start w:val="10"/>
      <w:numFmt w:val="decimal"/>
      <w:suff w:val="nothing"/>
      <w:lvlText w:val="（%1）"/>
      <w:lvlJc w:val="left"/>
    </w:lvl>
  </w:abstractNum>
  <w:abstractNum w:abstractNumId="2" w15:restartNumberingAfterBreak="0">
    <w:nsid w:val="F432E82D"/>
    <w:multiLevelType w:val="singleLevel"/>
    <w:tmpl w:val="F432E82D"/>
    <w:lvl w:ilvl="0">
      <w:start w:val="22"/>
      <w:numFmt w:val="decimal"/>
      <w:suff w:val="nothing"/>
      <w:lvlText w:val="（%1）"/>
      <w:lvlJc w:val="left"/>
    </w:lvl>
  </w:abstractNum>
  <w:num w:numId="1" w16cid:durableId="2140880701">
    <w:abstractNumId w:val="0"/>
  </w:num>
  <w:num w:numId="2" w16cid:durableId="1505322223">
    <w:abstractNumId w:val="1"/>
  </w:num>
  <w:num w:numId="3" w16cid:durableId="19136600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35"/>
    <w:rsid w:val="00127AE3"/>
    <w:rsid w:val="002A0071"/>
    <w:rsid w:val="002E14A8"/>
    <w:rsid w:val="00610A3B"/>
    <w:rsid w:val="006C54D6"/>
    <w:rsid w:val="0070284B"/>
    <w:rsid w:val="007D6358"/>
    <w:rsid w:val="0081045B"/>
    <w:rsid w:val="0094519A"/>
    <w:rsid w:val="00950466"/>
    <w:rsid w:val="00A24635"/>
    <w:rsid w:val="00ED6A8D"/>
    <w:rsid w:val="00EE69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14349D"/>
  <w15:chartTrackingRefBased/>
  <w15:docId w15:val="{75EB9C00-38E9-467C-8DD3-12BAA7BF0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0284B"/>
    <w:pPr>
      <w:tabs>
        <w:tab w:val="center" w:pos="4153"/>
        <w:tab w:val="right" w:pos="8306"/>
      </w:tabs>
      <w:snapToGrid w:val="0"/>
      <w:jc w:val="center"/>
    </w:pPr>
    <w:rPr>
      <w:sz w:val="18"/>
      <w:szCs w:val="18"/>
    </w:rPr>
  </w:style>
  <w:style w:type="character" w:customStyle="1" w:styleId="a4">
    <w:name w:val="页眉 字符"/>
    <w:basedOn w:val="a0"/>
    <w:link w:val="a3"/>
    <w:uiPriority w:val="99"/>
    <w:rsid w:val="0070284B"/>
    <w:rPr>
      <w:sz w:val="18"/>
      <w:szCs w:val="18"/>
    </w:rPr>
  </w:style>
  <w:style w:type="paragraph" w:styleId="a5">
    <w:name w:val="footer"/>
    <w:basedOn w:val="a"/>
    <w:link w:val="a6"/>
    <w:uiPriority w:val="99"/>
    <w:unhideWhenUsed/>
    <w:rsid w:val="0070284B"/>
    <w:pPr>
      <w:tabs>
        <w:tab w:val="center" w:pos="4153"/>
        <w:tab w:val="right" w:pos="8306"/>
      </w:tabs>
      <w:snapToGrid w:val="0"/>
      <w:jc w:val="left"/>
    </w:pPr>
    <w:rPr>
      <w:sz w:val="18"/>
      <w:szCs w:val="18"/>
    </w:rPr>
  </w:style>
  <w:style w:type="character" w:customStyle="1" w:styleId="a6">
    <w:name w:val="页脚 字符"/>
    <w:basedOn w:val="a0"/>
    <w:link w:val="a5"/>
    <w:uiPriority w:val="99"/>
    <w:rsid w:val="0070284B"/>
    <w:rPr>
      <w:sz w:val="18"/>
      <w:szCs w:val="18"/>
    </w:rPr>
  </w:style>
  <w:style w:type="paragraph" w:styleId="a7">
    <w:name w:val="List Paragraph"/>
    <w:basedOn w:val="a"/>
    <w:uiPriority w:val="34"/>
    <w:qFormat/>
    <w:rsid w:val="0070284B"/>
    <w:pPr>
      <w:ind w:firstLineChars="200" w:firstLine="420"/>
    </w:pPr>
  </w:style>
  <w:style w:type="paragraph" w:styleId="a8">
    <w:name w:val="Normal (Web)"/>
    <w:basedOn w:val="a"/>
    <w:rsid w:val="00610A3B"/>
    <w:pPr>
      <w:spacing w:before="100" w:beforeAutospacing="1" w:after="100" w:afterAutospacing="1"/>
      <w:jc w:val="left"/>
    </w:pPr>
    <w:rPr>
      <w:rFonts w:ascii="Calibri" w:eastAsia="宋体" w:hAnsi="Calibri" w:cs="Times New Roman"/>
      <w:kern w:val="0"/>
      <w:sz w:val="24"/>
      <w:szCs w:val="24"/>
    </w:rPr>
  </w:style>
  <w:style w:type="character" w:styleId="a9">
    <w:name w:val="Hyperlink"/>
    <w:basedOn w:val="a0"/>
    <w:uiPriority w:val="99"/>
    <w:unhideWhenUsed/>
    <w:rsid w:val="00610A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aolinkungfu.edu.cn/Department/info/id/21419.html" TargetMode="External"/><Relationship Id="rId13" Type="http://schemas.openxmlformats.org/officeDocument/2006/relationships/hyperlink" Target="https://www.shaolinkungfu.edu.cn/Department/info/id/20581.html" TargetMode="External"/><Relationship Id="rId18" Type="http://schemas.openxmlformats.org/officeDocument/2006/relationships/hyperlink" Target="https://www.shaolinkungfu.edu.cn/Department/info/department_id/52/id/21247.html" TargetMode="External"/><Relationship Id="rId26" Type="http://schemas.openxmlformats.org/officeDocument/2006/relationships/hyperlink" Target="https://slws.goworkla.cn/module/newsdetail/id-136826/nid-7905"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shaolinkungfu.edu.cn/Department/info/department_id/28/id/21437.html" TargetMode="External"/><Relationship Id="rId34" Type="http://schemas.openxmlformats.org/officeDocument/2006/relationships/hyperlink" Target="https://www.shaolinkungfu.edu.cn/Department/info/id/20468.html" TargetMode="External"/><Relationship Id="rId7" Type="http://schemas.openxmlformats.org/officeDocument/2006/relationships/footer" Target="footer1.xml"/><Relationship Id="rId12" Type="http://schemas.openxmlformats.org/officeDocument/2006/relationships/hyperlink" Target="https://www.shaolinkungfu.edu.cn/Department/info/id/21410.html" TargetMode="External"/><Relationship Id="rId17" Type="http://schemas.openxmlformats.org/officeDocument/2006/relationships/hyperlink" Target="https://mp.weixin.qq.com/s/jnEeN0A4CIidDX4EQWXQFQ" TargetMode="External"/><Relationship Id="rId25" Type="http://schemas.openxmlformats.org/officeDocument/2006/relationships/hyperlink" Target="https://www.shaolinkungfu.edu.cn/Department/info/department_id/28/id/21440.html" TargetMode="External"/><Relationship Id="rId33" Type="http://schemas.openxmlformats.org/officeDocument/2006/relationships/hyperlink" Target="https://shaolinkungfu.edu.cn/Department/info/id/21420.html" TargetMode="External"/><Relationship Id="rId38" Type="http://schemas.openxmlformats.org/officeDocument/2006/relationships/hyperlink" Target="https://www.shaolinkungfu.edu.cn/Department/info/department_id/30/id/18424.html" TargetMode="External"/><Relationship Id="rId2" Type="http://schemas.openxmlformats.org/officeDocument/2006/relationships/styles" Target="styles.xml"/><Relationship Id="rId16" Type="http://schemas.openxmlformats.org/officeDocument/2006/relationships/hyperlink" Target="https://www.shaolinkungfu.edu.cn/Department/info/department_id/40/id/20535.html" TargetMode="External"/><Relationship Id="rId20" Type="http://schemas.openxmlformats.org/officeDocument/2006/relationships/hyperlink" Target="https://www.shaolinkungfu.edu.cn/Department/info/department_id/28/id/21438.html" TargetMode="External"/><Relationship Id="rId29" Type="http://schemas.openxmlformats.org/officeDocument/2006/relationships/hyperlink" Target="https://slws.goworkla.cn/module/newsdetail/id-136830/nid-790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haolinkungfu.edu.cn/Department/info/department_id/30/id/20086.html" TargetMode="External"/><Relationship Id="rId24" Type="http://schemas.openxmlformats.org/officeDocument/2006/relationships/hyperlink" Target="https://www.shaolinkungfu.edu.cn/Department/info/department_id/28/id/21434.html" TargetMode="External"/><Relationship Id="rId32" Type="http://schemas.openxmlformats.org/officeDocument/2006/relationships/hyperlink" Target="https://slws.goworkla.cn/module/newsdetail/id-125360/nid-7901" TargetMode="External"/><Relationship Id="rId37" Type="http://schemas.openxmlformats.org/officeDocument/2006/relationships/hyperlink" Target="https://www.shaolinkungfu.edu.cn/Department/info/department_id/52/id/19715.html"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shaolinkungfu.edu.cn/Department/info/department_id/40/id/20761.html" TargetMode="External"/><Relationship Id="rId23" Type="http://schemas.openxmlformats.org/officeDocument/2006/relationships/hyperlink" Target="https://www.shaolinkungfu.edu.cn/Department/info/department_id/28/id/21435.html" TargetMode="External"/><Relationship Id="rId28" Type="http://schemas.openxmlformats.org/officeDocument/2006/relationships/hyperlink" Target="https://slws.goworkla.cn/module/newsdetail/id-136829/nid-7905" TargetMode="External"/><Relationship Id="rId36" Type="http://schemas.openxmlformats.org/officeDocument/2006/relationships/hyperlink" Target="https://www.shaolinkungfu.edu.cn/Department/info/id/16508.html" TargetMode="External"/><Relationship Id="rId10" Type="http://schemas.openxmlformats.org/officeDocument/2006/relationships/hyperlink" Target="https://www.shaolinkungfu.edu.cn/Department/index/id/705.html" TargetMode="External"/><Relationship Id="rId19" Type="http://schemas.openxmlformats.org/officeDocument/2006/relationships/hyperlink" Target="https://www.shaolinkungfu.edu.cn/Department/info/department_id/28/id/21446.html" TargetMode="External"/><Relationship Id="rId31" Type="http://schemas.openxmlformats.org/officeDocument/2006/relationships/hyperlink" Target="https://slws.goworkla.cn/module/newsdetail/id-121941/nid-7901" TargetMode="External"/><Relationship Id="rId4" Type="http://schemas.openxmlformats.org/officeDocument/2006/relationships/webSettings" Target="webSettings.xml"/><Relationship Id="rId9" Type="http://schemas.openxmlformats.org/officeDocument/2006/relationships/hyperlink" Target="https://www.shaolinkungfu.edu.cn/Department/index/id/139.html" TargetMode="External"/><Relationship Id="rId14" Type="http://schemas.openxmlformats.org/officeDocument/2006/relationships/hyperlink" Target="https://www.shaolinkungfu.edu.cn/Department/info/id/20915.html" TargetMode="External"/><Relationship Id="rId22" Type="http://schemas.openxmlformats.org/officeDocument/2006/relationships/hyperlink" Target="https://www.shaolinkungfu.edu.cn/Department/info/department_id/28/id/21436.html" TargetMode="External"/><Relationship Id="rId27" Type="http://schemas.openxmlformats.org/officeDocument/2006/relationships/hyperlink" Target="https://slws.goworkla.cn/module/newsdetail/id-136827/nid-7905" TargetMode="External"/><Relationship Id="rId30" Type="http://schemas.openxmlformats.org/officeDocument/2006/relationships/hyperlink" Target="https://slws.goworkla.cn/module/newsdetail/id-136832/nid-7905" TargetMode="External"/><Relationship Id="rId35" Type="http://schemas.openxmlformats.org/officeDocument/2006/relationships/hyperlink" Target="https://www.shaolinkungfu.edu.cn/Department/info/id/18477.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1682</Words>
  <Characters>9594</Characters>
  <Application>Microsoft Office Word</Application>
  <DocSecurity>0</DocSecurity>
  <Lines>79</Lines>
  <Paragraphs>22</Paragraphs>
  <ScaleCrop>false</ScaleCrop>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龙 徐</dc:creator>
  <cp:keywords/>
  <dc:description/>
  <cp:lastModifiedBy>龙 徐</cp:lastModifiedBy>
  <cp:revision>4</cp:revision>
  <dcterms:created xsi:type="dcterms:W3CDTF">2024-11-07T07:31:00Z</dcterms:created>
  <dcterms:modified xsi:type="dcterms:W3CDTF">2024-11-08T00:49:00Z</dcterms:modified>
</cp:coreProperties>
</file>